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0000"/>
          <w:spacing w:val="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spacing w:val="0"/>
          <w:kern w:val="2"/>
          <w:sz w:val="32"/>
          <w:szCs w:val="32"/>
        </w:rPr>
        <w:t xml:space="preserve"> </w:t>
      </w:r>
      <w:r>
        <w:rPr>
          <w:rFonts w:hint="eastAsia" w:ascii="黑体" w:eastAsia="黑体"/>
          <w:color w:val="000000"/>
          <w:spacing w:val="0"/>
          <w:kern w:val="2"/>
          <w:sz w:val="32"/>
          <w:szCs w:val="32"/>
          <w:lang w:eastAsia="zh-CN"/>
        </w:rPr>
        <w:t>主动</w:t>
      </w:r>
      <w:bookmarkStart w:id="0" w:name="_GoBack"/>
      <w:bookmarkEnd w:id="0"/>
      <w:r>
        <w:rPr>
          <w:rFonts w:hint="eastAsia" w:ascii="黑体" w:eastAsia="黑体"/>
          <w:color w:val="000000"/>
          <w:spacing w:val="0"/>
          <w:kern w:val="2"/>
          <w:sz w:val="32"/>
          <w:szCs w:val="32"/>
        </w:rPr>
        <w:t>公开</w:t>
      </w:r>
      <w:r>
        <w:rPr>
          <w:rFonts w:hint="eastAsia" w:ascii="黑体" w:eastAsia="黑体"/>
          <w:color w:val="000000"/>
          <w:spacing w:val="0"/>
          <w:kern w:val="2"/>
          <w:sz w:val="32"/>
          <w:szCs w:val="32"/>
          <w:lang w:val="en-US" w:eastAsia="zh-CN"/>
        </w:rPr>
        <w:t xml:space="preserve">                               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FF0000"/>
          <w:spacing w:val="0"/>
          <w:kern w:val="2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color w:val="FF0000"/>
          <w:spacing w:val="0"/>
          <w:kern w:val="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6" w:firstLineChars="100"/>
        <w:jc w:val="center"/>
        <w:textAlignment w:val="auto"/>
        <w:outlineLvl w:val="9"/>
        <w:rPr>
          <w:rFonts w:hint="eastAsia"/>
          <w:b/>
          <w:bCs/>
          <w:spacing w:val="0"/>
          <w:kern w:val="2"/>
          <w:sz w:val="80"/>
        </w:rPr>
      </w:pPr>
      <w:r>
        <w:rPr>
          <w:color w:val="000000"/>
          <w:spacing w:val="0"/>
          <w:kern w:val="2"/>
          <w:sz w:val="20"/>
        </w:rPr>
        <w:pict>
          <v:shape id="_x0000_s2050" o:spid="_x0000_s2050" o:spt="136" type="#_x0000_t136" style="position:absolute;left:0pt;margin-top:0pt;height:62.4pt;width:405pt;mso-position-horizontal:center;z-index:251658240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佛山高新技术产业开发区管理委员会文件" style="font-family:方正小标宋简体;font-size:36pt;font-weight:bold;v-text-align:center;"/>
          </v:shape>
        </w:pic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eastAsia="微软简标宋"/>
          <w:color w:val="000000"/>
          <w:spacing w:val="0"/>
          <w:kern w:val="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color w:val="000000"/>
          <w:spacing w:val="0"/>
          <w:kern w:val="2"/>
          <w:sz w:val="32"/>
          <w:szCs w:val="32"/>
        </w:rPr>
      </w:pPr>
      <w:r>
        <w:rPr>
          <w:rFonts w:hint="eastAsia" w:ascii="仿宋" w:hAnsi="仿宋" w:eastAsia="仿宋"/>
          <w:color w:val="000000"/>
          <w:spacing w:val="0"/>
          <w:kern w:val="2"/>
          <w:sz w:val="32"/>
          <w:szCs w:val="32"/>
        </w:rPr>
        <w:t>佛高新〔201</w:t>
      </w:r>
      <w:r>
        <w:rPr>
          <w:rFonts w:hint="eastAsia" w:ascii="仿宋" w:hAnsi="仿宋" w:eastAsia="仿宋"/>
          <w:color w:val="000000"/>
          <w:spacing w:val="0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pacing w:val="0"/>
          <w:kern w:val="2"/>
          <w:sz w:val="32"/>
          <w:szCs w:val="32"/>
        </w:rPr>
        <w:t>〕</w:t>
      </w:r>
      <w:r>
        <w:rPr>
          <w:rFonts w:hint="eastAsia" w:ascii="仿宋" w:hAnsi="仿宋" w:eastAsia="仿宋"/>
          <w:color w:val="000000"/>
          <w:spacing w:val="0"/>
          <w:kern w:val="2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/>
          <w:color w:val="000000"/>
          <w:spacing w:val="0"/>
          <w:kern w:val="2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392" w:firstLineChars="200"/>
        <w:jc w:val="both"/>
        <w:textAlignment w:val="auto"/>
        <w:outlineLvl w:val="9"/>
        <w:rPr>
          <w:rFonts w:hint="eastAsia" w:ascii="方正小标宋_GBK" w:hAnsi="宋体" w:eastAsia="方正小标宋_GBK"/>
          <w:spacing w:val="0"/>
          <w:kern w:val="2"/>
          <w:sz w:val="44"/>
          <w:szCs w:val="44"/>
        </w:rPr>
      </w:pPr>
      <w:r>
        <w:rPr>
          <w:rFonts w:eastAsia="微软简标宋"/>
          <w:color w:val="000000"/>
          <w:spacing w:val="0"/>
          <w:kern w:val="2"/>
          <w:sz w:val="20"/>
        </w:rPr>
        <w:pict>
          <v:line id="_x0000_s2051" o:spid="_x0000_s2051" o:spt="20" style="position:absolute;left:0pt;margin-left:0pt;margin-top:0pt;height:0pt;width:442.2pt;z-index:251659264;mso-width-relative:page;mso-height-relative:page;" filled="f" stroked="t" coordsize="21600,21600">
            <v:path arrowok="t"/>
            <v:fill on="f" focussize="0,0"/>
            <v:stroke weight="1.25pt" color="#FF0000"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eastAsia="方正小标宋简体"/>
          <w:spacing w:val="0"/>
          <w:kern w:val="2"/>
          <w:sz w:val="44"/>
          <w:szCs w:val="44"/>
        </w:rPr>
        <w:t>佛山高新技术产业开发区管理委员会关于印发2018年度佛山高新区瞪羚企业认定名单的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eastAsia="方正小标宋简体"/>
          <w:i/>
          <w:iCs/>
          <w:spacing w:val="0"/>
          <w:kern w:val="2"/>
          <w:sz w:val="44"/>
          <w:szCs w:val="44"/>
        </w:rPr>
      </w:pPr>
      <w:r>
        <w:rPr>
          <w:rFonts w:hint="eastAsia" w:ascii="方正小标宋简体" w:eastAsia="方正小标宋简体"/>
          <w:spacing w:val="0"/>
          <w:kern w:val="2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ascii="仿宋" w:hAnsi="仿宋" w:eastAsia="仿宋" w:cs="仿宋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  <w:t>各园区：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textAlignment w:val="auto"/>
        <w:rPr>
          <w:rFonts w:ascii="仿宋" w:hAnsi="仿宋" w:eastAsia="仿宋" w:cs="仿宋"/>
          <w:spacing w:val="0"/>
          <w:kern w:val="2"/>
          <w:sz w:val="32"/>
          <w:szCs w:val="32"/>
        </w:rPr>
      </w:pPr>
      <w:r>
        <w:rPr>
          <w:rFonts w:hint="eastAsia" w:ascii="仿宋" w:hAnsi="仿宋" w:eastAsia="仿宋"/>
          <w:spacing w:val="0"/>
          <w:kern w:val="2"/>
          <w:sz w:val="32"/>
          <w:szCs w:val="32"/>
        </w:rPr>
        <w:t>根据《佛山高新技术产业开发区管理委员会瞪羚企业认定及扶持办法》（佛高新〔2018〕52号），经第三方机构评审和网上公示，现同意认定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</w:rPr>
        <w:t>广东奇化化工交易中心股份有限公司等38家企业为2018年度佛山高新区瞪羚企业（名单详见附件）。现印发给你们，请</w:t>
      </w:r>
      <w:r>
        <w:rPr>
          <w:rFonts w:hint="eastAsia" w:ascii="仿宋" w:hAnsi="仿宋" w:eastAsia="仿宋"/>
          <w:spacing w:val="0"/>
          <w:kern w:val="2"/>
          <w:sz w:val="32"/>
          <w:szCs w:val="32"/>
        </w:rPr>
        <w:t>做好落实工作。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2" w:firstLineChars="200"/>
        <w:textAlignment w:val="auto"/>
        <w:rPr>
          <w:rFonts w:ascii="仿宋" w:hAnsi="仿宋" w:eastAsia="仿宋" w:cs="仿宋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2" w:firstLineChars="200"/>
        <w:textAlignment w:val="auto"/>
        <w:rPr>
          <w:rFonts w:ascii="仿宋" w:hAnsi="仿宋" w:eastAsia="仿宋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</w:rPr>
        <w:t>附件：2018年度佛山高新区瞪羚企业认定名单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ascii="仿宋" w:hAnsi="仿宋" w:eastAsia="仿宋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6"/>
        <w:jc w:val="right"/>
        <w:textAlignment w:val="auto"/>
        <w:rPr>
          <w:rFonts w:ascii="仿宋" w:hAnsi="仿宋" w:eastAsia="仿宋"/>
          <w:spacing w:val="0"/>
          <w:kern w:val="2"/>
          <w:sz w:val="32"/>
          <w:szCs w:val="32"/>
        </w:rPr>
      </w:pPr>
      <w:r>
        <w:rPr>
          <w:rFonts w:hint="eastAsia" w:ascii="仿宋" w:hAnsi="仿宋" w:eastAsia="仿宋"/>
          <w:spacing w:val="0"/>
          <w:kern w:val="2"/>
          <w:sz w:val="32"/>
          <w:szCs w:val="32"/>
        </w:rPr>
        <w:t>佛山高新技术产业开发区管理委员会</w:t>
      </w:r>
      <w:r>
        <w:rPr>
          <w:rFonts w:hint="eastAsia" w:ascii="仿宋" w:hAnsi="仿宋" w:eastAsia="仿宋"/>
          <w:spacing w:val="0"/>
          <w:kern w:val="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6"/>
        <w:jc w:val="right"/>
        <w:textAlignment w:val="auto"/>
        <w:rPr>
          <w:rFonts w:ascii="仿宋" w:hAnsi="仿宋" w:eastAsia="仿宋"/>
          <w:spacing w:val="0"/>
          <w:kern w:val="2"/>
          <w:sz w:val="32"/>
          <w:szCs w:val="32"/>
        </w:rPr>
      </w:pPr>
      <w:r>
        <w:rPr>
          <w:rFonts w:hint="eastAsia" w:ascii="仿宋" w:hAnsi="仿宋" w:eastAsia="仿宋"/>
          <w:spacing w:val="0"/>
          <w:kern w:val="2"/>
          <w:sz w:val="32"/>
          <w:szCs w:val="32"/>
        </w:rPr>
        <w:t>2018年12月</w:t>
      </w:r>
      <w:r>
        <w:rPr>
          <w:rFonts w:hint="eastAsia" w:ascii="仿宋" w:hAnsi="仿宋" w:eastAsia="仿宋"/>
          <w:spacing w:val="0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pacing w:val="0"/>
          <w:kern w:val="2"/>
          <w:sz w:val="32"/>
          <w:szCs w:val="32"/>
        </w:rPr>
        <w:t>日</w:t>
      </w:r>
      <w:r>
        <w:rPr>
          <w:rFonts w:hint="eastAsia" w:ascii="仿宋" w:hAnsi="仿宋" w:eastAsia="仿宋"/>
          <w:spacing w:val="0"/>
          <w:kern w:val="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2" w:firstLineChars="200"/>
        <w:textAlignment w:val="auto"/>
        <w:rPr>
          <w:rFonts w:ascii="仿宋" w:hAnsi="仿宋" w:eastAsia="仿宋"/>
          <w:spacing w:val="0"/>
          <w:kern w:val="2"/>
          <w:sz w:val="32"/>
          <w:szCs w:val="32"/>
        </w:rPr>
      </w:pPr>
      <w:r>
        <w:rPr>
          <w:rFonts w:hint="eastAsia" w:ascii="仿宋" w:hAnsi="仿宋" w:eastAsia="仿宋"/>
          <w:spacing w:val="0"/>
          <w:kern w:val="2"/>
          <w:sz w:val="32"/>
          <w:szCs w:val="32"/>
        </w:rPr>
        <w:t>（联系人：周彦，</w:t>
      </w:r>
      <w:r>
        <w:rPr>
          <w:rFonts w:hint="eastAsia" w:ascii="仿宋" w:hAnsi="仿宋" w:eastAsia="仿宋"/>
          <w:spacing w:val="0"/>
          <w:kern w:val="2"/>
          <w:sz w:val="32"/>
          <w:szCs w:val="32"/>
          <w:lang w:eastAsia="zh-CN"/>
        </w:rPr>
        <w:t>联系</w:t>
      </w:r>
      <w:r>
        <w:rPr>
          <w:rFonts w:hint="eastAsia" w:ascii="仿宋" w:hAnsi="仿宋" w:eastAsia="仿宋"/>
          <w:spacing w:val="0"/>
          <w:kern w:val="2"/>
          <w:sz w:val="32"/>
          <w:szCs w:val="32"/>
        </w:rPr>
        <w:t>电话：8668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</w:rPr>
        <w:t>3876</w:t>
      </w:r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pacing w:val="0"/>
          <w:kern w:val="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2"/>
          <w:sz w:val="44"/>
          <w:szCs w:val="44"/>
        </w:rPr>
        <w:t>2018年度佛山高新区瞪羚企业认定名单</w:t>
      </w:r>
    </w:p>
    <w:p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pacing w:val="0"/>
          <w:kern w:val="2"/>
          <w:sz w:val="32"/>
          <w:szCs w:val="32"/>
        </w:rPr>
      </w:pP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7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pacing w:val="0"/>
                <w:kern w:val="2"/>
                <w:sz w:val="32"/>
                <w:szCs w:val="32"/>
              </w:rPr>
              <w:t>序号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pacing w:val="0"/>
                <w:kern w:val="2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广东奇化化工交易中心股份有限公司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广东大洋医疗科技股份有限公司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佛山市纳尼亚家居有限公司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4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广东科源电气有限公司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5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佛山市盈博莱科技股份有限公司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6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佛山市三目照明电器有限公司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7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佛山市睿锋照明有限公司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8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广东中鹏电气有限公司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9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佛山市优特医疗科技有限公司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10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广东粤特变压器有限公司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11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广东广宇科技发展有限公司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12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佛山市博新生物科技有限公司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13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广东泰格威机器人科技有限公司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14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佛山市盈赛机械设备有限公司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15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佛山市欧亚玛电器实业有限公司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16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广东科腾幕墙有限公司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17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佛山市因信贵金属材料有限公司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18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佛山维尚家具制造有限公司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19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佛山市碧盈医疗器材有限公司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20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佛山市凌飞电器有限公司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21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佛山市南海杜声美众电子有限公司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22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佛山市南海区索飞电子有限公司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23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佛山市荣仕照明科技有限公司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24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佛山市南海区格蕾斯洁具有限公司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25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佛山市澳亚机电有限公司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26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佛山市南海鸿钢裁断机制造有限公司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27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好太太电器（中国）有限公司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28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广东伊之密精密注压科技有限公司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29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广东孚延盛科技有限公司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30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广东伊莱斯电机有限公司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31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佛山市普拉迪数控科技有限公司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32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佛山市三水凯乐德卫浴有限公司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33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佛山高丰彩印包装有限公司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34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佛山金盛联合纸业有限公司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35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广东邦普循环科技有限公司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36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佛山市恒洁卫浴有限公司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37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广东爱旭科技股份有限公司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38</w:t>
            </w:r>
          </w:p>
        </w:tc>
        <w:tc>
          <w:tcPr>
            <w:tcW w:w="7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2"/>
                <w:sz w:val="32"/>
                <w:szCs w:val="32"/>
              </w:rPr>
              <w:t>佛山市法恩洁具有限公司</w:t>
            </w:r>
          </w:p>
        </w:tc>
      </w:tr>
    </w:tbl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</w:pPr>
    </w:p>
    <w:p>
      <w:pPr>
        <w:spacing w:before="156" w:beforeLines="50" w:after="156" w:afterLines="50" w:line="560" w:lineRule="exact"/>
        <w:ind w:firstLine="316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32"/>
          <w:shd w:val="clear" w:color="auto" w:fill="FFFFFF"/>
        </w:rPr>
        <w:t>抄送：高新区各办（局）</w:t>
      </w:r>
      <w:r>
        <w:rPr>
          <w:rFonts w:hint="eastAsia" w:ascii="仿宋" w:hAnsi="仿宋" w:eastAsia="仿宋"/>
          <w:spacing w:val="-20"/>
          <w:sz w:val="28"/>
          <w:szCs w:val="28"/>
        </w:rPr>
        <w:pict>
          <v:line id="_x0000_s2052" o:spid="_x0000_s2052" o:spt="20" style="position:absolute;left:0pt;margin-left:1.2pt;margin-top:42pt;height:0pt;width:437.75pt;z-index:251662336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</w:p>
    <w:p>
      <w:pPr>
        <w:keepNext w:val="0"/>
        <w:keepLines w:val="0"/>
        <w:pageBreakBefore w:val="0"/>
        <w:tabs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spacing w:before="31" w:beforeLines="10" w:line="560" w:lineRule="exact"/>
        <w:ind w:left="0" w:leftChars="0" w:firstLine="118" w:firstLineChars="50"/>
        <w:textAlignment w:val="auto"/>
        <w:outlineLvl w:val="9"/>
        <w:rPr>
          <w:rFonts w:ascii="黑体" w:hAnsi="黑体" w:eastAsia="黑体" w:cs="黑体"/>
          <w:spacing w:val="0"/>
          <w:kern w:val="2"/>
          <w:sz w:val="32"/>
          <w:szCs w:val="32"/>
        </w:rPr>
      </w:pPr>
      <w:r>
        <w:rPr>
          <w:rFonts w:hint="eastAsia" w:ascii="仿宋_GB2312" w:eastAsia="仿宋_GB2312"/>
          <w:spacing w:val="-20"/>
          <w:sz w:val="28"/>
          <w:szCs w:val="28"/>
        </w:rPr>
        <w:pict>
          <v:line id="_x0000_s2053" o:spid="_x0000_s2053" o:spt="20" style="position:absolute;left:0pt;margin-left:0pt;margin-top:29.8pt;height:0pt;width:437.75pt;z-index:251663360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佛山高新技术产业开发区管理委员会办公室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pacing w:val="-20"/>
          <w:sz w:val="28"/>
          <w:szCs w:val="28"/>
        </w:rPr>
        <w:t>201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pacing w:val="-20"/>
          <w:sz w:val="28"/>
          <w:szCs w:val="28"/>
        </w:rPr>
        <w:t>年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/>
          <w:spacing w:val="-20"/>
          <w:sz w:val="28"/>
          <w:szCs w:val="28"/>
        </w:rPr>
        <w:t>月</w:t>
      </w:r>
      <w:r>
        <w:rPr>
          <w:rFonts w:hint="eastAsia" w:ascii="仿宋" w:hAnsi="仿宋" w:eastAsia="仿宋"/>
          <w:spacing w:val="-2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pacing w:val="-20"/>
          <w:sz w:val="28"/>
          <w:szCs w:val="28"/>
        </w:rPr>
        <w:t>日印发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标宋">
    <w:altName w:val="方正小标宋简体"/>
    <w:panose1 w:val="0203060900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新蒂下午茶基本版">
    <w:panose1 w:val="03000600000000000000"/>
    <w:charset w:val="86"/>
    <w:family w:val="auto"/>
    <w:pitch w:val="default"/>
    <w:sig w:usb0="00000003" w:usb1="28000000" w:usb2="00000002" w:usb3="00000000" w:csb0="20040001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罗西钢笔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静蕾2">
    <w:panose1 w:val="00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61034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E0502B"/>
    <w:rsid w:val="00224AD2"/>
    <w:rsid w:val="005A19F1"/>
    <w:rsid w:val="00C30EDC"/>
    <w:rsid w:val="00E308E4"/>
    <w:rsid w:val="00F63CC2"/>
    <w:rsid w:val="01D71DA2"/>
    <w:rsid w:val="02ED0839"/>
    <w:rsid w:val="053039A5"/>
    <w:rsid w:val="0686386D"/>
    <w:rsid w:val="07831FDE"/>
    <w:rsid w:val="099D5B42"/>
    <w:rsid w:val="0AB95383"/>
    <w:rsid w:val="0ACF39FF"/>
    <w:rsid w:val="0AEE2857"/>
    <w:rsid w:val="0B340A19"/>
    <w:rsid w:val="0C422439"/>
    <w:rsid w:val="0CB82A4A"/>
    <w:rsid w:val="0D48314A"/>
    <w:rsid w:val="0DB3330A"/>
    <w:rsid w:val="129D6145"/>
    <w:rsid w:val="12D8712A"/>
    <w:rsid w:val="15566418"/>
    <w:rsid w:val="156852AE"/>
    <w:rsid w:val="16EA1D35"/>
    <w:rsid w:val="174464F6"/>
    <w:rsid w:val="174B2726"/>
    <w:rsid w:val="1B8551A0"/>
    <w:rsid w:val="1CAB0F01"/>
    <w:rsid w:val="1CAC1E9F"/>
    <w:rsid w:val="1CB054F5"/>
    <w:rsid w:val="1CF23234"/>
    <w:rsid w:val="1D09160A"/>
    <w:rsid w:val="1DEE467B"/>
    <w:rsid w:val="1F095072"/>
    <w:rsid w:val="20D81E1C"/>
    <w:rsid w:val="20FD6F77"/>
    <w:rsid w:val="21041E31"/>
    <w:rsid w:val="247007BE"/>
    <w:rsid w:val="25C90E7E"/>
    <w:rsid w:val="26F55C04"/>
    <w:rsid w:val="27805904"/>
    <w:rsid w:val="288D5EE1"/>
    <w:rsid w:val="2D911737"/>
    <w:rsid w:val="303F7B7E"/>
    <w:rsid w:val="33B43319"/>
    <w:rsid w:val="36511BB3"/>
    <w:rsid w:val="368B44AF"/>
    <w:rsid w:val="373B57BE"/>
    <w:rsid w:val="380C7D2E"/>
    <w:rsid w:val="38DF229C"/>
    <w:rsid w:val="396F58BF"/>
    <w:rsid w:val="3A0B412D"/>
    <w:rsid w:val="3C0E18A8"/>
    <w:rsid w:val="3C284730"/>
    <w:rsid w:val="3C2A1284"/>
    <w:rsid w:val="3FAC3D12"/>
    <w:rsid w:val="401A21CE"/>
    <w:rsid w:val="42413C58"/>
    <w:rsid w:val="481F768B"/>
    <w:rsid w:val="4B3E738D"/>
    <w:rsid w:val="4B6A2B00"/>
    <w:rsid w:val="4DB83288"/>
    <w:rsid w:val="51923246"/>
    <w:rsid w:val="537366F9"/>
    <w:rsid w:val="542E14A5"/>
    <w:rsid w:val="543064D2"/>
    <w:rsid w:val="565E0209"/>
    <w:rsid w:val="56FE623E"/>
    <w:rsid w:val="57024628"/>
    <w:rsid w:val="57A50D9B"/>
    <w:rsid w:val="59E846E8"/>
    <w:rsid w:val="5EA17BDB"/>
    <w:rsid w:val="5F8C32FA"/>
    <w:rsid w:val="60E0502B"/>
    <w:rsid w:val="640B4169"/>
    <w:rsid w:val="6550633B"/>
    <w:rsid w:val="656A5DE6"/>
    <w:rsid w:val="68695771"/>
    <w:rsid w:val="69015DED"/>
    <w:rsid w:val="695E35B6"/>
    <w:rsid w:val="6C98156F"/>
    <w:rsid w:val="6E966183"/>
    <w:rsid w:val="6FF305D4"/>
    <w:rsid w:val="71E34EF6"/>
    <w:rsid w:val="75895D99"/>
    <w:rsid w:val="76445E36"/>
    <w:rsid w:val="7E0D1B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文本缩进 New"/>
    <w:basedOn w:val="7"/>
    <w:qFormat/>
    <w:uiPriority w:val="0"/>
    <w:pPr>
      <w:ind w:firstLine="2720" w:firstLineChars="400"/>
    </w:pPr>
    <w:rPr>
      <w:rFonts w:eastAsia="微软简标宋"/>
      <w:color w:val="FF0000"/>
      <w:sz w:val="6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A64A84-819A-4D73-ACA9-D2C6E8683B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南海高新技术产业开发区管委会</Company>
  <Pages>3</Pages>
  <Words>144</Words>
  <Characters>821</Characters>
  <Lines>6</Lines>
  <Paragraphs>1</Paragraphs>
  <ScaleCrop>false</ScaleCrop>
  <LinksUpToDate>false</LinksUpToDate>
  <CharactersWithSpaces>964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2019-01-15T01:39:00Z</dcterms:created>
  <dc:creator>未定义</dc:creator>
  <cp:lastModifiedBy>未定义</cp:lastModifiedBy>
  <cp:lastPrinted>2019-01-15T01:39:00Z</cp:lastPrinted>
  <dcterms:modified xsi:type="dcterms:W3CDTF">2019-01-17T10:51:30Z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