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cs="仿宋"/>
          <w:color w:val="auto"/>
          <w:sz w:val="32"/>
          <w:szCs w:val="32"/>
        </w:rPr>
      </w:pPr>
      <w:r>
        <w:rPr>
          <w:rFonts w:hint="eastAsia" w:ascii="Times New Roman" w:hAnsi="Times New Roman" w:eastAsia="黑体" w:cs="Times New Roman"/>
          <w:color w:val="auto"/>
          <w:sz w:val="32"/>
          <w:szCs w:val="32"/>
        </w:rPr>
        <w:t>附件1-3</w:t>
      </w:r>
    </w:p>
    <w:p>
      <w:pPr>
        <w:snapToGrid w:val="0"/>
        <w:spacing w:line="5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2020年度佛山高新区瞪羚企业</w:t>
      </w:r>
    </w:p>
    <w:p>
      <w:pPr>
        <w:snapToGrid w:val="0"/>
        <w:spacing w:line="500" w:lineRule="exact"/>
        <w:jc w:val="center"/>
        <w:rPr>
          <w:rFonts w:ascii="方正小标宋简体" w:hAnsi="方正小标宋简体" w:eastAsia="方正小标宋简体" w:cs="方正小标宋简体"/>
          <w:bCs/>
          <w:color w:val="auto"/>
          <w:sz w:val="44"/>
          <w:szCs w:val="44"/>
        </w:rPr>
      </w:pPr>
      <w:bookmarkStart w:id="0" w:name="_GoBack"/>
      <w:bookmarkEnd w:id="0"/>
      <w:r>
        <w:rPr>
          <w:rFonts w:hint="eastAsia" w:ascii="方正小标宋简体" w:hAnsi="方正小标宋简体" w:eastAsia="方正小标宋简体" w:cs="方正小标宋简体"/>
          <w:bCs/>
          <w:color w:val="auto"/>
          <w:sz w:val="44"/>
          <w:szCs w:val="44"/>
        </w:rPr>
        <w:t>扶持专项资金预分配承诺函</w:t>
      </w:r>
    </w:p>
    <w:p>
      <w:pPr>
        <w:spacing w:line="560" w:lineRule="exact"/>
        <w:jc w:val="left"/>
        <w:rPr>
          <w:rFonts w:ascii="仿宋" w:hAnsi="仿宋" w:eastAsia="仿宋" w:cs="仿宋"/>
          <w:color w:val="auto"/>
          <w:sz w:val="32"/>
          <w:szCs w:val="32"/>
        </w:rPr>
      </w:pPr>
    </w:p>
    <w:p>
      <w:pPr>
        <w:spacing w:line="560" w:lineRule="exact"/>
        <w:jc w:val="left"/>
        <w:rPr>
          <w:rFonts w:ascii="仿宋" w:hAnsi="仿宋" w:eastAsia="仿宋" w:cs="仿宋"/>
          <w:color w:val="auto"/>
          <w:sz w:val="32"/>
          <w:szCs w:val="32"/>
        </w:rPr>
      </w:pPr>
      <w:r>
        <w:rPr>
          <w:rFonts w:hint="eastAsia" w:ascii="仿宋" w:hAnsi="仿宋" w:eastAsia="仿宋" w:cs="仿宋"/>
          <w:color w:val="auto"/>
          <w:sz w:val="32"/>
          <w:szCs w:val="32"/>
        </w:rPr>
        <w:t>佛山高新区管委会：</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根据有关政策及文件精神，我单位承诺将支持企业</w:t>
      </w:r>
      <w:r>
        <w:rPr>
          <w:rFonts w:ascii="仿宋" w:hAnsi="仿宋" w:eastAsia="仿宋" w:cs="仿宋"/>
          <w:color w:val="auto"/>
          <w:sz w:val="32"/>
          <w:szCs w:val="32"/>
        </w:rPr>
        <w:t>提升企业引智聚才</w:t>
      </w:r>
      <w:r>
        <w:rPr>
          <w:rFonts w:hint="eastAsia" w:ascii="仿宋" w:hAnsi="仿宋" w:eastAsia="仿宋" w:cs="仿宋"/>
          <w:color w:val="auto"/>
          <w:sz w:val="32"/>
          <w:szCs w:val="32"/>
        </w:rPr>
        <w:t>的政策扶持资金(    )万元人民币拨付给以下我司首次聘请的留学归国人员、外籍常驻人员：</w:t>
      </w:r>
    </w:p>
    <w:tbl>
      <w:tblPr>
        <w:tblStyle w:val="7"/>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268"/>
        <w:gridCol w:w="1984"/>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19"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姓名</w:t>
            </w:r>
          </w:p>
        </w:tc>
        <w:tc>
          <w:tcPr>
            <w:tcW w:w="2268"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证件号码</w:t>
            </w:r>
          </w:p>
        </w:tc>
        <w:tc>
          <w:tcPr>
            <w:tcW w:w="1984"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手机号码</w:t>
            </w:r>
          </w:p>
        </w:tc>
        <w:tc>
          <w:tcPr>
            <w:tcW w:w="1701"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金额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（元）</w:t>
            </w:r>
          </w:p>
        </w:tc>
        <w:tc>
          <w:tcPr>
            <w:tcW w:w="1985" w:type="dxa"/>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9" w:type="dxa"/>
          </w:tcPr>
          <w:p>
            <w:pPr>
              <w:spacing w:line="400" w:lineRule="exact"/>
              <w:jc w:val="center"/>
              <w:rPr>
                <w:rFonts w:ascii="仿宋" w:hAnsi="仿宋" w:eastAsia="仿宋" w:cs="仿宋"/>
                <w:color w:val="auto"/>
                <w:sz w:val="32"/>
                <w:szCs w:val="32"/>
              </w:rPr>
            </w:pPr>
          </w:p>
        </w:tc>
        <w:tc>
          <w:tcPr>
            <w:tcW w:w="2268" w:type="dxa"/>
          </w:tcPr>
          <w:p>
            <w:pPr>
              <w:spacing w:line="400" w:lineRule="exact"/>
              <w:jc w:val="center"/>
              <w:rPr>
                <w:rFonts w:ascii="仿宋" w:hAnsi="仿宋" w:eastAsia="仿宋" w:cs="仿宋"/>
                <w:color w:val="auto"/>
                <w:sz w:val="32"/>
                <w:szCs w:val="32"/>
              </w:rPr>
            </w:pPr>
          </w:p>
        </w:tc>
        <w:tc>
          <w:tcPr>
            <w:tcW w:w="1984" w:type="dxa"/>
          </w:tcPr>
          <w:p>
            <w:pPr>
              <w:spacing w:line="400" w:lineRule="exact"/>
              <w:jc w:val="center"/>
              <w:rPr>
                <w:rFonts w:ascii="仿宋" w:hAnsi="仿宋" w:eastAsia="仿宋" w:cs="仿宋"/>
                <w:color w:val="auto"/>
                <w:sz w:val="32"/>
                <w:szCs w:val="32"/>
              </w:rPr>
            </w:pPr>
          </w:p>
        </w:tc>
        <w:tc>
          <w:tcPr>
            <w:tcW w:w="1701" w:type="dxa"/>
          </w:tcPr>
          <w:p>
            <w:pPr>
              <w:spacing w:line="400" w:lineRule="exact"/>
              <w:jc w:val="center"/>
              <w:rPr>
                <w:rFonts w:ascii="仿宋" w:hAnsi="仿宋" w:eastAsia="仿宋" w:cs="仿宋"/>
                <w:color w:val="auto"/>
                <w:sz w:val="32"/>
                <w:szCs w:val="32"/>
              </w:rPr>
            </w:pPr>
          </w:p>
        </w:tc>
        <w:tc>
          <w:tcPr>
            <w:tcW w:w="1985" w:type="dxa"/>
            <w:vAlign w:val="center"/>
          </w:tcPr>
          <w:p>
            <w:pPr>
              <w:spacing w:line="400" w:lineRule="exact"/>
              <w:jc w:val="center"/>
              <w:rPr>
                <w:rFonts w:ascii="仿宋" w:hAnsi="仿宋" w:eastAsia="仿宋" w:cs="仿宋"/>
                <w:color w:val="auto"/>
                <w:sz w:val="32"/>
                <w:szCs w:val="32"/>
              </w:rPr>
            </w:pPr>
          </w:p>
        </w:tc>
      </w:tr>
    </w:tbl>
    <w:p>
      <w:pPr>
        <w:jc w:val="left"/>
        <w:rPr>
          <w:rFonts w:ascii="仿宋" w:hAnsi="仿宋" w:eastAsia="仿宋" w:cs="仿宋"/>
          <w:color w:val="auto"/>
          <w:sz w:val="32"/>
          <w:szCs w:val="32"/>
        </w:rPr>
      </w:pPr>
    </w:p>
    <w:p>
      <w:pPr>
        <w:wordWrap w:val="0"/>
        <w:ind w:firstLine="640" w:firstLineChars="200"/>
        <w:jc w:val="right"/>
        <w:rPr>
          <w:rFonts w:ascii="仿宋" w:hAnsi="仿宋" w:eastAsia="仿宋" w:cs="仿宋"/>
          <w:color w:val="auto"/>
          <w:sz w:val="32"/>
          <w:szCs w:val="32"/>
        </w:rPr>
      </w:pPr>
      <w:r>
        <w:rPr>
          <w:rFonts w:hint="eastAsia" w:ascii="仿宋" w:hAnsi="仿宋" w:eastAsia="仿宋" w:cs="仿宋"/>
          <w:color w:val="auto"/>
          <w:sz w:val="32"/>
          <w:szCs w:val="32"/>
        </w:rPr>
        <w:t xml:space="preserve">单位名称（盖章）：          </w:t>
      </w:r>
    </w:p>
    <w:p>
      <w:pPr>
        <w:ind w:firstLine="640" w:firstLineChars="200"/>
        <w:jc w:val="center"/>
        <w:rPr>
          <w:rFonts w:ascii="仿宋" w:hAnsi="仿宋" w:eastAsia="仿宋" w:cs="仿宋"/>
          <w:b/>
          <w:color w:val="auto"/>
          <w:sz w:val="32"/>
          <w:szCs w:val="32"/>
        </w:rPr>
      </w:pPr>
      <w:r>
        <w:rPr>
          <w:rFonts w:hint="eastAsia" w:ascii="仿宋" w:hAnsi="仿宋" w:eastAsia="仿宋" w:cs="仿宋"/>
          <w:color w:val="auto"/>
          <w:sz w:val="32"/>
          <w:szCs w:val="32"/>
        </w:rPr>
        <w:t xml:space="preserve">                       年   月   日</w:t>
      </w:r>
    </w:p>
    <w:p>
      <w:pPr>
        <w:rPr>
          <w:color w:val="auto"/>
        </w:rPr>
      </w:pPr>
    </w:p>
    <w:p>
      <w:pPr>
        <w:rPr>
          <w:rFonts w:ascii="黑体" w:hAnsi="黑体" w:eastAsia="黑体"/>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1760D"/>
    <w:rsid w:val="000760BC"/>
    <w:rsid w:val="000B1EAD"/>
    <w:rsid w:val="000D31A9"/>
    <w:rsid w:val="00130EA4"/>
    <w:rsid w:val="001E03BC"/>
    <w:rsid w:val="002232C0"/>
    <w:rsid w:val="002340F9"/>
    <w:rsid w:val="00244750"/>
    <w:rsid w:val="00252D0B"/>
    <w:rsid w:val="00275158"/>
    <w:rsid w:val="002922E8"/>
    <w:rsid w:val="002C100F"/>
    <w:rsid w:val="002C2648"/>
    <w:rsid w:val="002E12CC"/>
    <w:rsid w:val="002E4997"/>
    <w:rsid w:val="00315789"/>
    <w:rsid w:val="003177DC"/>
    <w:rsid w:val="003238B7"/>
    <w:rsid w:val="00353725"/>
    <w:rsid w:val="00374613"/>
    <w:rsid w:val="00374623"/>
    <w:rsid w:val="00383275"/>
    <w:rsid w:val="003904EF"/>
    <w:rsid w:val="0039717C"/>
    <w:rsid w:val="003E033B"/>
    <w:rsid w:val="004272BF"/>
    <w:rsid w:val="004328B5"/>
    <w:rsid w:val="004431C5"/>
    <w:rsid w:val="0044753B"/>
    <w:rsid w:val="004703AE"/>
    <w:rsid w:val="004A4ADF"/>
    <w:rsid w:val="004C77CE"/>
    <w:rsid w:val="004D44A6"/>
    <w:rsid w:val="005177CA"/>
    <w:rsid w:val="00525A14"/>
    <w:rsid w:val="00536E06"/>
    <w:rsid w:val="00542675"/>
    <w:rsid w:val="0057174E"/>
    <w:rsid w:val="00574121"/>
    <w:rsid w:val="00582F7E"/>
    <w:rsid w:val="005870BB"/>
    <w:rsid w:val="005E6699"/>
    <w:rsid w:val="005E7309"/>
    <w:rsid w:val="005F4480"/>
    <w:rsid w:val="005F6C98"/>
    <w:rsid w:val="00604D4E"/>
    <w:rsid w:val="0060608A"/>
    <w:rsid w:val="006618F4"/>
    <w:rsid w:val="006A2151"/>
    <w:rsid w:val="006C1E67"/>
    <w:rsid w:val="0070342B"/>
    <w:rsid w:val="00731007"/>
    <w:rsid w:val="007346F6"/>
    <w:rsid w:val="00745995"/>
    <w:rsid w:val="007D1E91"/>
    <w:rsid w:val="007D7CB1"/>
    <w:rsid w:val="00825F8B"/>
    <w:rsid w:val="00833BCB"/>
    <w:rsid w:val="008450DD"/>
    <w:rsid w:val="0089396F"/>
    <w:rsid w:val="008B6321"/>
    <w:rsid w:val="009160D1"/>
    <w:rsid w:val="0095707B"/>
    <w:rsid w:val="00970F56"/>
    <w:rsid w:val="00980736"/>
    <w:rsid w:val="00986BE6"/>
    <w:rsid w:val="009A1D3F"/>
    <w:rsid w:val="009C6A9A"/>
    <w:rsid w:val="00A20189"/>
    <w:rsid w:val="00A71650"/>
    <w:rsid w:val="00A75F50"/>
    <w:rsid w:val="00AD0579"/>
    <w:rsid w:val="00B0532D"/>
    <w:rsid w:val="00B154BB"/>
    <w:rsid w:val="00B63A2B"/>
    <w:rsid w:val="00BA66EE"/>
    <w:rsid w:val="00C249D2"/>
    <w:rsid w:val="00C46239"/>
    <w:rsid w:val="00CB2E52"/>
    <w:rsid w:val="00CD094A"/>
    <w:rsid w:val="00D03F16"/>
    <w:rsid w:val="00D66CEF"/>
    <w:rsid w:val="00DA6603"/>
    <w:rsid w:val="00DB46CA"/>
    <w:rsid w:val="00DE08B8"/>
    <w:rsid w:val="00DF5C37"/>
    <w:rsid w:val="00DF692B"/>
    <w:rsid w:val="00E0514D"/>
    <w:rsid w:val="00E13C35"/>
    <w:rsid w:val="00E2013D"/>
    <w:rsid w:val="00E245AC"/>
    <w:rsid w:val="00E44B7F"/>
    <w:rsid w:val="00E92C95"/>
    <w:rsid w:val="00EB011A"/>
    <w:rsid w:val="00F632BC"/>
    <w:rsid w:val="00F72310"/>
    <w:rsid w:val="00F90D41"/>
    <w:rsid w:val="00FA5FA4"/>
    <w:rsid w:val="00FD1181"/>
    <w:rsid w:val="00FF0F30"/>
    <w:rsid w:val="00FF6398"/>
    <w:rsid w:val="00FF67C7"/>
    <w:rsid w:val="02572857"/>
    <w:rsid w:val="02DD68FC"/>
    <w:rsid w:val="02ED7CF5"/>
    <w:rsid w:val="06700E40"/>
    <w:rsid w:val="087456D6"/>
    <w:rsid w:val="0B4F7697"/>
    <w:rsid w:val="17A6025F"/>
    <w:rsid w:val="1ABC45F5"/>
    <w:rsid w:val="1B462395"/>
    <w:rsid w:val="29135330"/>
    <w:rsid w:val="3FE366CA"/>
    <w:rsid w:val="40801357"/>
    <w:rsid w:val="41417411"/>
    <w:rsid w:val="49777E19"/>
    <w:rsid w:val="516B2B52"/>
    <w:rsid w:val="55486458"/>
    <w:rsid w:val="569671FF"/>
    <w:rsid w:val="59E16880"/>
    <w:rsid w:val="766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qFormat/>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5EF30-25FE-42BE-8BC0-B89F0B21B8DC}">
  <ds:schemaRefs/>
</ds:datastoreItem>
</file>

<file path=docProps/app.xml><?xml version="1.0" encoding="utf-8"?>
<Properties xmlns="http://schemas.openxmlformats.org/officeDocument/2006/extended-properties" xmlns:vt="http://schemas.openxmlformats.org/officeDocument/2006/docPropsVTypes">
  <Template>Normal</Template>
  <Pages>13</Pages>
  <Words>754</Words>
  <Characters>4302</Characters>
  <Lines>35</Lines>
  <Paragraphs>10</Paragraphs>
  <TotalTime>22</TotalTime>
  <ScaleCrop>false</ScaleCrop>
  <LinksUpToDate>false</LinksUpToDate>
  <CharactersWithSpaces>5046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2021-07-23T06:58:00Z</dcterms:created>
  <dc:creator>dreamsummit</dc:creator>
  <cp:lastModifiedBy>李庆坚</cp:lastModifiedBy>
  <cp:lastPrinted>2021-08-20T01:39:00Z</cp:lastPrinted>
  <dcterms:modified xsi:type="dcterms:W3CDTF">2021-08-26T06:55:39Z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