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left"/>
        <w:rPr>
          <w:rFonts w:ascii="黑体" w:hAnsi="黑体" w:eastAsia="黑体" w:cs="仿宋_GB2312"/>
          <w:color w:val="000000"/>
          <w:spacing w:val="30"/>
          <w:sz w:val="32"/>
          <w:szCs w:val="32"/>
        </w:rPr>
      </w:pPr>
      <w:r>
        <w:rPr>
          <w:rFonts w:hint="eastAsia" w:ascii="黑体" w:hAnsi="黑体" w:eastAsia="黑体" w:cs="仿宋_GB2312"/>
          <w:color w:val="000000"/>
          <w:spacing w:val="30"/>
          <w:sz w:val="32"/>
          <w:szCs w:val="32"/>
        </w:rPr>
        <w:t>附件3-2</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w:t>
      </w:r>
      <w:r>
        <w:rPr>
          <w:rFonts w:hint="eastAsia" w:ascii="方正小标宋简体" w:hAnsi="方正小标宋简体" w:eastAsia="方正小标宋简体" w:cs="方正小标宋简体"/>
          <w:bCs/>
          <w:sz w:val="44"/>
          <w:szCs w:val="44"/>
          <w:lang w:val="en-US" w:eastAsia="zh-CN"/>
        </w:rPr>
        <w:t>20</w:t>
      </w:r>
      <w:r>
        <w:rPr>
          <w:rFonts w:hint="eastAsia" w:ascii="方正小标宋简体" w:hAnsi="方正小标宋简体" w:eastAsia="方正小标宋简体" w:cs="方正小标宋简体"/>
          <w:bCs/>
          <w:sz w:val="44"/>
          <w:szCs w:val="44"/>
        </w:rPr>
        <w:t>年佛山市推动机器人应用及产业发展</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专项资金项目（骨干机器人本体制造企业</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和骨干机器人系统集成企业扶持项目）</w:t>
      </w:r>
    </w:p>
    <w:p>
      <w:pPr>
        <w:spacing w:line="520" w:lineRule="exact"/>
        <w:jc w:val="center"/>
        <w:rPr>
          <w:rFonts w:ascii="方正小标宋简体" w:hAnsi="方正小标宋简体" w:eastAsia="方正小标宋简体" w:cs="方正小标宋简体"/>
          <w:bCs/>
          <w:sz w:val="44"/>
          <w:szCs w:val="44"/>
        </w:rPr>
      </w:pPr>
    </w:p>
    <w:p>
      <w:pPr>
        <w:spacing w:line="520" w:lineRule="exact"/>
        <w:jc w:val="center"/>
        <w:rPr>
          <w:rFonts w:ascii="方正小标宋简体" w:hAnsi="方正小标宋简体" w:eastAsia="方正小标宋简体" w:cs="方正小标宋简体"/>
          <w:bCs/>
          <w:sz w:val="44"/>
          <w:szCs w:val="44"/>
        </w:rPr>
      </w:pPr>
    </w:p>
    <w:p>
      <w:pPr>
        <w:adjustRightInd w:val="0"/>
        <w:snapToGrid w:val="0"/>
        <w:jc w:val="center"/>
        <w:rPr>
          <w:rFonts w:ascii="方正小标宋简体" w:hAnsi="黑体" w:eastAsia="方正小标宋简体" w:cs="黑体"/>
          <w:color w:val="000000"/>
          <w:spacing w:val="30"/>
          <w:sz w:val="112"/>
          <w:szCs w:val="112"/>
        </w:rPr>
      </w:pPr>
      <w:r>
        <w:rPr>
          <w:rFonts w:hint="eastAsia" w:ascii="方正小标宋简体" w:hAnsi="黑体" w:eastAsia="方正小标宋简体" w:cs="黑体"/>
          <w:color w:val="000000"/>
          <w:spacing w:val="30"/>
          <w:sz w:val="112"/>
          <w:szCs w:val="112"/>
        </w:rPr>
        <w:t>申</w:t>
      </w:r>
    </w:p>
    <w:p>
      <w:pPr>
        <w:adjustRightInd w:val="0"/>
        <w:snapToGrid w:val="0"/>
        <w:jc w:val="center"/>
        <w:rPr>
          <w:rFonts w:ascii="方正小标宋简体" w:hAnsi="黑体" w:eastAsia="方正小标宋简体" w:cs="黑体"/>
          <w:color w:val="000000"/>
          <w:spacing w:val="30"/>
          <w:sz w:val="112"/>
          <w:szCs w:val="112"/>
        </w:rPr>
      </w:pPr>
      <w:r>
        <w:rPr>
          <w:rFonts w:hint="eastAsia" w:ascii="方正小标宋简体" w:hAnsi="黑体" w:eastAsia="方正小标宋简体" w:cs="黑体"/>
          <w:color w:val="000000"/>
          <w:spacing w:val="30"/>
          <w:sz w:val="112"/>
          <w:szCs w:val="112"/>
        </w:rPr>
        <w:t>报</w:t>
      </w:r>
    </w:p>
    <w:p>
      <w:pPr>
        <w:adjustRightInd w:val="0"/>
        <w:snapToGrid w:val="0"/>
        <w:jc w:val="center"/>
        <w:rPr>
          <w:rFonts w:ascii="方正小标宋简体" w:hAnsi="黑体" w:eastAsia="方正小标宋简体" w:cs="黑体"/>
          <w:color w:val="000000"/>
          <w:spacing w:val="30"/>
          <w:sz w:val="52"/>
          <w:szCs w:val="52"/>
        </w:rPr>
      </w:pPr>
      <w:r>
        <w:rPr>
          <w:rFonts w:hint="eastAsia" w:ascii="方正小标宋简体" w:hAnsi="黑体" w:eastAsia="方正小标宋简体" w:cs="黑体"/>
          <w:color w:val="000000"/>
          <w:spacing w:val="30"/>
          <w:sz w:val="112"/>
          <w:szCs w:val="112"/>
        </w:rPr>
        <w:t>书</w:t>
      </w:r>
    </w:p>
    <w:p>
      <w:pPr>
        <w:adjustRightInd w:val="0"/>
        <w:snapToGrid w:val="0"/>
        <w:spacing w:line="360" w:lineRule="auto"/>
        <w:rPr>
          <w:color w:val="000000"/>
          <w:sz w:val="28"/>
        </w:rPr>
      </w:pPr>
    </w:p>
    <w:p>
      <w:pPr>
        <w:adjustRightInd w:val="0"/>
        <w:snapToGrid w:val="0"/>
        <w:spacing w:line="360" w:lineRule="auto"/>
        <w:jc w:val="center"/>
        <w:rPr>
          <w:color w:val="000000"/>
          <w:sz w:val="28"/>
        </w:rPr>
      </w:pPr>
    </w:p>
    <w:p>
      <w:pPr>
        <w:adjustRightInd w:val="0"/>
        <w:snapToGrid w:val="0"/>
        <w:spacing w:line="360" w:lineRule="auto"/>
        <w:ind w:firstLine="600" w:firstLineChars="200"/>
        <w:rPr>
          <w:color w:val="000000"/>
          <w:sz w:val="30"/>
        </w:rPr>
      </w:pPr>
    </w:p>
    <w:p>
      <w:pPr>
        <w:adjustRightInd w:val="0"/>
        <w:snapToGrid w:val="0"/>
        <w:spacing w:line="360" w:lineRule="auto"/>
        <w:ind w:firstLine="640" w:firstLineChars="200"/>
        <w:rPr>
          <w:color w:val="000000"/>
          <w:sz w:val="30"/>
          <w:u w:val="single"/>
        </w:rPr>
      </w:pPr>
      <w:r>
        <w:rPr>
          <w:rFonts w:hint="eastAsia" w:ascii="黑体" w:hAnsi="黑体" w:eastAsia="黑体" w:cs="黑体"/>
          <w:color w:val="000000"/>
          <w:sz w:val="32"/>
          <w:szCs w:val="32"/>
        </w:rPr>
        <w:t>申报单位（加盖公章）：</w:t>
      </w:r>
      <w:r>
        <w:rPr>
          <w:color w:val="000000"/>
          <w:sz w:val="30"/>
          <w:u w:val="single"/>
        </w:rPr>
        <w:t xml:space="preserve">        </w:t>
      </w:r>
      <w:r>
        <w:rPr>
          <w:rFonts w:hint="eastAsia"/>
          <w:color w:val="000000"/>
          <w:sz w:val="30"/>
          <w:u w:val="single"/>
        </w:rPr>
        <w:t xml:space="preserve">      </w:t>
      </w:r>
      <w:r>
        <w:rPr>
          <w:color w:val="000000"/>
          <w:sz w:val="30"/>
          <w:u w:val="single"/>
        </w:rPr>
        <w:t xml:space="preserve">   </w:t>
      </w:r>
      <w:r>
        <w:rPr>
          <w:rFonts w:hint="eastAsia"/>
          <w:color w:val="000000"/>
          <w:sz w:val="30"/>
          <w:u w:val="single"/>
        </w:rPr>
        <w:t xml:space="preserve">   </w:t>
      </w:r>
      <w:r>
        <w:rPr>
          <w:color w:val="000000"/>
          <w:sz w:val="30"/>
          <w:u w:val="single"/>
        </w:rPr>
        <w:t xml:space="preserve">        </w:t>
      </w:r>
    </w:p>
    <w:p>
      <w:pPr>
        <w:tabs>
          <w:tab w:val="left" w:pos="8736"/>
        </w:tabs>
        <w:adjustRightInd w:val="0"/>
        <w:snapToGrid w:val="0"/>
        <w:spacing w:line="360" w:lineRule="auto"/>
        <w:ind w:right="-77" w:rightChars="-37"/>
        <w:jc w:val="center"/>
        <w:rPr>
          <w:rFonts w:eastAsia="长城小标宋体"/>
          <w:b/>
          <w:color w:val="000000"/>
          <w:sz w:val="36"/>
        </w:rPr>
      </w:pPr>
    </w:p>
    <w:p>
      <w:pPr>
        <w:tabs>
          <w:tab w:val="left" w:pos="8736"/>
        </w:tabs>
        <w:adjustRightInd w:val="0"/>
        <w:snapToGrid w:val="0"/>
        <w:spacing w:line="360" w:lineRule="auto"/>
        <w:ind w:right="-77" w:rightChars="-37"/>
        <w:jc w:val="center"/>
        <w:rPr>
          <w:rFonts w:eastAsia="楷体_GB2312"/>
          <w:b/>
          <w:color w:val="000000"/>
          <w:sz w:val="32"/>
          <w:szCs w:val="32"/>
        </w:rPr>
      </w:pPr>
      <w:r>
        <w:rPr>
          <w:rFonts w:hint="eastAsia" w:eastAsia="楷体_GB2312"/>
          <w:b/>
          <w:snapToGrid w:val="0"/>
          <w:color w:val="000000"/>
          <w:spacing w:val="8"/>
          <w:sz w:val="32"/>
          <w:szCs w:val="32"/>
        </w:rPr>
        <w:t>佛山市</w:t>
      </w:r>
      <w:r>
        <w:rPr>
          <w:rFonts w:hint="eastAsia" w:eastAsia="楷体_GB2312"/>
          <w:b/>
          <w:snapToGrid w:val="0"/>
          <w:color w:val="000000"/>
          <w:spacing w:val="8"/>
          <w:sz w:val="32"/>
          <w:szCs w:val="32"/>
          <w:lang w:val="en-US" w:eastAsia="zh-CN"/>
        </w:rPr>
        <w:t>工业</w:t>
      </w:r>
      <w:r>
        <w:rPr>
          <w:rFonts w:eastAsia="楷体_GB2312"/>
          <w:b/>
          <w:snapToGrid w:val="0"/>
          <w:color w:val="000000"/>
          <w:spacing w:val="8"/>
          <w:sz w:val="32"/>
          <w:szCs w:val="32"/>
        </w:rPr>
        <w:t>和信息化</w:t>
      </w:r>
      <w:r>
        <w:rPr>
          <w:rFonts w:hint="eastAsia" w:eastAsia="楷体_GB2312"/>
          <w:b/>
          <w:snapToGrid w:val="0"/>
          <w:color w:val="000000"/>
          <w:spacing w:val="8"/>
          <w:sz w:val="32"/>
          <w:szCs w:val="32"/>
        </w:rPr>
        <w:t>局</w:t>
      </w:r>
    </w:p>
    <w:p>
      <w:pPr>
        <w:tabs>
          <w:tab w:val="left" w:pos="8736"/>
        </w:tabs>
        <w:adjustRightInd w:val="0"/>
        <w:snapToGrid w:val="0"/>
        <w:spacing w:line="360" w:lineRule="auto"/>
        <w:ind w:right="-77" w:rightChars="-37"/>
        <w:jc w:val="center"/>
        <w:rPr>
          <w:rFonts w:eastAsia="楷体_GB2312"/>
          <w:b/>
          <w:color w:val="000000"/>
          <w:sz w:val="32"/>
          <w:szCs w:val="32"/>
        </w:rPr>
        <w:sectPr>
          <w:footerReference r:id="rId3" w:type="default"/>
          <w:footerReference r:id="rId4" w:type="even"/>
          <w:pgSz w:w="11906" w:h="16838"/>
          <w:pgMar w:top="2098" w:right="1474" w:bottom="1440" w:left="1588" w:header="851" w:footer="992" w:gutter="0"/>
          <w:cols w:space="720" w:num="1"/>
          <w:titlePg/>
          <w:docGrid w:type="linesAndChars" w:linePitch="312" w:charSpace="0"/>
        </w:sectPr>
      </w:pPr>
      <w:r>
        <w:rPr>
          <w:rFonts w:eastAsia="楷体_GB2312"/>
          <w:b/>
          <w:color w:val="000000"/>
          <w:sz w:val="32"/>
          <w:szCs w:val="32"/>
        </w:rPr>
        <w:t>二</w:t>
      </w:r>
      <w:r>
        <w:rPr>
          <w:b/>
          <w:color w:val="000000"/>
          <w:sz w:val="32"/>
          <w:szCs w:val="32"/>
        </w:rPr>
        <w:t>〇</w:t>
      </w:r>
      <w:r>
        <w:rPr>
          <w:rFonts w:hint="eastAsia" w:eastAsia="楷体_GB2312"/>
          <w:b/>
          <w:color w:val="000000"/>
          <w:sz w:val="32"/>
          <w:szCs w:val="32"/>
          <w:lang w:val="en-US" w:eastAsia="zh-CN"/>
        </w:rPr>
        <w:t>二</w:t>
      </w:r>
      <w:r>
        <w:rPr>
          <w:b/>
          <w:color w:val="000000"/>
          <w:sz w:val="32"/>
          <w:szCs w:val="32"/>
        </w:rPr>
        <w:t>〇</w:t>
      </w:r>
      <w:r>
        <w:rPr>
          <w:rFonts w:eastAsia="楷体_GB2312"/>
          <w:b/>
          <w:color w:val="000000"/>
          <w:sz w:val="32"/>
          <w:szCs w:val="32"/>
        </w:rPr>
        <w:t>年</w:t>
      </w:r>
      <w:r>
        <w:rPr>
          <w:rFonts w:hint="eastAsia" w:eastAsia="楷体_GB2312"/>
          <w:b/>
          <w:color w:val="000000"/>
          <w:sz w:val="32"/>
          <w:szCs w:val="32"/>
          <w:lang w:val="en-US" w:eastAsia="zh-CN"/>
        </w:rPr>
        <w:t xml:space="preserve"> </w:t>
      </w:r>
      <w:r>
        <w:rPr>
          <w:rFonts w:eastAsia="楷体_GB2312"/>
          <w:b/>
          <w:color w:val="000000"/>
          <w:sz w:val="32"/>
          <w:szCs w:val="32"/>
        </w:rPr>
        <w:t>月</w:t>
      </w: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r>
        <w:rPr>
          <w:rFonts w:hint="eastAsia" w:ascii="方正小标宋简体" w:hAnsi="宋体" w:eastAsia="方正小标宋简体" w:cs="宋体"/>
          <w:color w:val="000000"/>
          <w:sz w:val="44"/>
          <w:szCs w:val="44"/>
        </w:rPr>
        <w:t>自我声明</w:t>
      </w: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p>
    <w:p>
      <w:pPr>
        <w:spacing w:line="520" w:lineRule="exact"/>
        <w:jc w:val="left"/>
        <w:rPr>
          <w:rFonts w:ascii="仿宋_GB2312" w:eastAsia="仿宋_GB2312"/>
          <w:sz w:val="32"/>
          <w:szCs w:val="32"/>
        </w:rPr>
      </w:pPr>
      <w:r>
        <w:rPr>
          <w:rFonts w:hint="eastAsia" w:eastAsia="仿宋_GB2312"/>
          <w:color w:val="000000"/>
          <w:sz w:val="32"/>
          <w:szCs w:val="32"/>
        </w:rPr>
        <w:t xml:space="preserve">    </w:t>
      </w:r>
      <w:r>
        <w:rPr>
          <w:rFonts w:eastAsia="仿宋_GB2312"/>
          <w:color w:val="000000"/>
          <w:sz w:val="32"/>
          <w:szCs w:val="32"/>
        </w:rPr>
        <w:t>我司已认真研究了</w:t>
      </w:r>
      <w:r>
        <w:rPr>
          <w:rFonts w:hint="eastAsia" w:eastAsia="仿宋_GB2312"/>
          <w:color w:val="000000"/>
          <w:sz w:val="32"/>
          <w:szCs w:val="32"/>
        </w:rPr>
        <w:t>申报佛山市骨干机器人本体制造企业和骨干机器人系统集成企业扶持项目的</w:t>
      </w:r>
      <w:r>
        <w:rPr>
          <w:rFonts w:hint="eastAsia" w:eastAsia="仿宋_GB2312"/>
          <w:sz w:val="32"/>
          <w:szCs w:val="32"/>
        </w:rPr>
        <w:t>有关文件</w:t>
      </w:r>
      <w:r>
        <w:rPr>
          <w:rFonts w:eastAsia="仿宋_GB2312"/>
          <w:sz w:val="32"/>
          <w:szCs w:val="32"/>
        </w:rPr>
        <w:t>，认为本司符合</w:t>
      </w:r>
      <w:r>
        <w:rPr>
          <w:rFonts w:hint="eastAsia" w:eastAsia="仿宋_GB2312"/>
          <w:sz w:val="32"/>
          <w:szCs w:val="32"/>
        </w:rPr>
        <w:t>通知</w:t>
      </w:r>
      <w:r>
        <w:rPr>
          <w:rFonts w:eastAsia="仿宋_GB2312"/>
          <w:sz w:val="32"/>
          <w:szCs w:val="32"/>
        </w:rPr>
        <w:t>规定的申报条件，自愿申报</w:t>
      </w:r>
      <w:r>
        <w:rPr>
          <w:rFonts w:hint="eastAsia" w:eastAsia="仿宋_GB2312"/>
          <w:color w:val="000000"/>
          <w:sz w:val="32"/>
          <w:szCs w:val="32"/>
        </w:rPr>
        <w:t>骨干机器人本体制造企业和骨干机器人系统集成企业扶持项目</w:t>
      </w:r>
      <w:r>
        <w:rPr>
          <w:rFonts w:eastAsia="仿宋_GB2312"/>
          <w:sz w:val="32"/>
          <w:szCs w:val="32"/>
        </w:rPr>
        <w:t>，并对本申报书内容进行了审核，就我所知，其内容真实有效</w:t>
      </w:r>
      <w:r>
        <w:rPr>
          <w:rFonts w:hint="eastAsia" w:ascii="仿宋_GB2312" w:eastAsia="仿宋_GB2312"/>
          <w:sz w:val="32"/>
          <w:szCs w:val="32"/>
        </w:rPr>
        <w:t>。</w:t>
      </w:r>
    </w:p>
    <w:p>
      <w:pPr>
        <w:tabs>
          <w:tab w:val="left" w:pos="8736"/>
        </w:tabs>
        <w:adjustRightInd w:val="0"/>
        <w:snapToGrid w:val="0"/>
        <w:spacing w:line="640" w:lineRule="exact"/>
        <w:ind w:right="-77" w:rightChars="-37" w:firstLine="716" w:firstLineChars="2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u w:val="single"/>
        </w:rPr>
      </w:pPr>
      <w:r>
        <w:rPr>
          <w:rFonts w:hint="eastAsia" w:ascii="仿宋_GB2312" w:eastAsia="仿宋_GB2312"/>
          <w:sz w:val="32"/>
          <w:szCs w:val="32"/>
        </w:rPr>
        <w:t>企业法人代表（签字）</w:t>
      </w:r>
      <w:r>
        <w:rPr>
          <w:rFonts w:hint="eastAsia" w:ascii="仿宋_GB2312" w:eastAsia="仿宋_GB2312"/>
          <w:sz w:val="32"/>
          <w:szCs w:val="32"/>
          <w:u w:val="single"/>
        </w:rPr>
        <w:t xml:space="preserve">               </w:t>
      </w:r>
    </w:p>
    <w:p>
      <w:pPr>
        <w:tabs>
          <w:tab w:val="left" w:pos="8736"/>
        </w:tabs>
        <w:adjustRightInd w:val="0"/>
        <w:snapToGrid w:val="0"/>
        <w:spacing w:line="640" w:lineRule="exact"/>
        <w:ind w:right="-77" w:rightChars="-37" w:firstLine="2316" w:firstLineChars="724"/>
        <w:rPr>
          <w:rFonts w:ascii="仿宋_GB2312" w:eastAsia="仿宋_GB2312"/>
          <w:sz w:val="32"/>
          <w:szCs w:val="32"/>
          <w:u w:val="single"/>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w:t>
      </w: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rPr>
          <w:rFonts w:ascii="仿宋_GB2312" w:eastAsia="仿宋_GB2312"/>
          <w:sz w:val="32"/>
          <w:szCs w:val="32"/>
        </w:rPr>
      </w:pPr>
    </w:p>
    <w:p>
      <w:pPr>
        <w:tabs>
          <w:tab w:val="left" w:pos="8736"/>
        </w:tabs>
        <w:adjustRightInd w:val="0"/>
        <w:snapToGrid w:val="0"/>
        <w:spacing w:line="240" w:lineRule="exact"/>
        <w:ind w:right="-77" w:rightChars="-37"/>
        <w:rPr>
          <w:rFonts w:ascii="仿宋_GB2312" w:eastAsia="仿宋_GB2312"/>
          <w:sz w:val="18"/>
          <w:szCs w:val="18"/>
        </w:rPr>
      </w:pPr>
    </w:p>
    <w:p>
      <w:pPr>
        <w:tabs>
          <w:tab w:val="left" w:pos="8736"/>
        </w:tabs>
        <w:adjustRightInd w:val="0"/>
        <w:snapToGrid w:val="0"/>
        <w:spacing w:line="240" w:lineRule="exact"/>
        <w:ind w:right="-77" w:rightChars="-37"/>
        <w:rPr>
          <w:rFonts w:ascii="仿宋_GB2312" w:eastAsia="仿宋_GB2312"/>
          <w:sz w:val="18"/>
          <w:szCs w:val="18"/>
        </w:rPr>
      </w:pPr>
    </w:p>
    <w:p>
      <w:pPr>
        <w:tabs>
          <w:tab w:val="left" w:pos="8736"/>
        </w:tabs>
        <w:adjustRightInd w:val="0"/>
        <w:snapToGrid w:val="0"/>
        <w:spacing w:line="20" w:lineRule="exact"/>
        <w:ind w:right="-77" w:rightChars="-37" w:firstLine="2316" w:firstLineChars="724"/>
        <w:rPr>
          <w:rFonts w:eastAsia="长城小标宋体"/>
          <w:b/>
          <w:color w:val="000000"/>
          <w:sz w:val="32"/>
          <w:szCs w:val="32"/>
        </w:rPr>
      </w:pPr>
    </w:p>
    <w:tbl>
      <w:tblPr>
        <w:tblStyle w:val="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2"/>
        <w:gridCol w:w="1417"/>
        <w:gridCol w:w="295"/>
        <w:gridCol w:w="1166"/>
        <w:gridCol w:w="240"/>
        <w:gridCol w:w="1985"/>
        <w:gridCol w:w="327"/>
        <w:gridCol w:w="381"/>
        <w:gridCol w:w="7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560" w:type="dxa"/>
            <w:gridSpan w:val="2"/>
            <w:vAlign w:val="center"/>
          </w:tcPr>
          <w:p>
            <w:pPr>
              <w:tabs>
                <w:tab w:val="left" w:pos="8736"/>
              </w:tabs>
              <w:adjustRightInd w:val="0"/>
              <w:snapToGrid w:val="0"/>
              <w:spacing w:before="62" w:beforeLines="20" w:line="360" w:lineRule="auto"/>
              <w:ind w:right="-77" w:rightChars="-37"/>
              <w:jc w:val="center"/>
              <w:rPr>
                <w:color w:val="000000"/>
                <w:szCs w:val="21"/>
              </w:rPr>
            </w:pPr>
            <w:r>
              <w:rPr>
                <w:rFonts w:hint="eastAsia"/>
                <w:color w:val="000000"/>
                <w:szCs w:val="21"/>
              </w:rPr>
              <w:t>1. 企业名称</w:t>
            </w:r>
          </w:p>
        </w:tc>
        <w:tc>
          <w:tcPr>
            <w:tcW w:w="7938" w:type="dxa"/>
            <w:gridSpan w:val="9"/>
          </w:tcPr>
          <w:p>
            <w:pPr>
              <w:tabs>
                <w:tab w:val="left" w:pos="8736"/>
              </w:tabs>
              <w:adjustRightInd w:val="0"/>
              <w:snapToGrid w:val="0"/>
              <w:spacing w:before="62" w:beforeLines="20" w:line="360" w:lineRule="auto"/>
              <w:ind w:right="-77" w:rightChars="-37"/>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 xml:space="preserve">2. </w:t>
            </w:r>
            <w:r>
              <w:rPr>
                <w:color w:val="000000"/>
                <w:szCs w:val="21"/>
              </w:rPr>
              <w:t>地</w:t>
            </w:r>
            <w:r>
              <w:rPr>
                <w:rFonts w:hint="eastAsia"/>
                <w:color w:val="000000"/>
                <w:szCs w:val="21"/>
              </w:rPr>
              <w:t xml:space="preserve">    </w:t>
            </w:r>
            <w:r>
              <w:rPr>
                <w:color w:val="000000"/>
                <w:szCs w:val="21"/>
              </w:rPr>
              <w:t>址</w:t>
            </w:r>
          </w:p>
        </w:tc>
        <w:tc>
          <w:tcPr>
            <w:tcW w:w="5103" w:type="dxa"/>
            <w:gridSpan w:val="5"/>
          </w:tcPr>
          <w:p>
            <w:pPr>
              <w:adjustRightInd w:val="0"/>
              <w:snapToGrid w:val="0"/>
              <w:spacing w:before="62" w:beforeLines="20" w:line="322" w:lineRule="auto"/>
              <w:rPr>
                <w:color w:val="000000"/>
                <w:szCs w:val="21"/>
              </w:rPr>
            </w:pPr>
          </w:p>
        </w:tc>
        <w:tc>
          <w:tcPr>
            <w:tcW w:w="1417"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 xml:space="preserve">3. </w:t>
            </w:r>
            <w:r>
              <w:rPr>
                <w:color w:val="000000"/>
                <w:szCs w:val="21"/>
              </w:rPr>
              <w:t>邮</w:t>
            </w:r>
            <w:r>
              <w:rPr>
                <w:rFonts w:hint="eastAsia"/>
                <w:color w:val="000000"/>
                <w:szCs w:val="21"/>
              </w:rPr>
              <w:t xml:space="preserve">    </w:t>
            </w:r>
            <w:r>
              <w:rPr>
                <w:color w:val="000000"/>
                <w:szCs w:val="21"/>
              </w:rPr>
              <w:t>编</w:t>
            </w:r>
          </w:p>
        </w:tc>
        <w:tc>
          <w:tcPr>
            <w:tcW w:w="1418" w:type="dxa"/>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560" w:type="dxa"/>
            <w:gridSpan w:val="2"/>
            <w:vAlign w:val="center"/>
          </w:tcPr>
          <w:p>
            <w:pPr>
              <w:adjustRightInd w:val="0"/>
              <w:snapToGrid w:val="0"/>
              <w:spacing w:before="62" w:beforeLines="20"/>
              <w:jc w:val="center"/>
              <w:rPr>
                <w:color w:val="000000"/>
                <w:szCs w:val="21"/>
              </w:rPr>
            </w:pPr>
            <w:r>
              <w:rPr>
                <w:rFonts w:hint="eastAsia"/>
                <w:color w:val="000000"/>
                <w:szCs w:val="21"/>
              </w:rPr>
              <w:t xml:space="preserve">4. </w:t>
            </w:r>
            <w:r>
              <w:rPr>
                <w:color w:val="000000"/>
                <w:szCs w:val="21"/>
              </w:rPr>
              <w:t>法</w:t>
            </w:r>
            <w:r>
              <w:rPr>
                <w:rFonts w:hint="eastAsia"/>
                <w:color w:val="000000"/>
                <w:szCs w:val="21"/>
              </w:rPr>
              <w:t>人</w:t>
            </w:r>
            <w:r>
              <w:rPr>
                <w:color w:val="000000"/>
                <w:szCs w:val="21"/>
              </w:rPr>
              <w:t>代表</w:t>
            </w:r>
          </w:p>
        </w:tc>
        <w:tc>
          <w:tcPr>
            <w:tcW w:w="1417" w:type="dxa"/>
            <w:vAlign w:val="center"/>
          </w:tcPr>
          <w:p>
            <w:pPr>
              <w:adjustRightInd w:val="0"/>
              <w:snapToGrid w:val="0"/>
              <w:spacing w:before="62" w:beforeLines="20"/>
              <w:rPr>
                <w:color w:val="000000"/>
                <w:szCs w:val="21"/>
              </w:rPr>
            </w:pPr>
          </w:p>
        </w:tc>
        <w:tc>
          <w:tcPr>
            <w:tcW w:w="1701" w:type="dxa"/>
            <w:gridSpan w:val="3"/>
            <w:vAlign w:val="center"/>
          </w:tcPr>
          <w:p>
            <w:pPr>
              <w:adjustRightInd w:val="0"/>
              <w:snapToGrid w:val="0"/>
              <w:spacing w:before="62" w:beforeLines="20"/>
              <w:jc w:val="center"/>
              <w:rPr>
                <w:color w:val="000000"/>
                <w:szCs w:val="21"/>
              </w:rPr>
            </w:pPr>
            <w:r>
              <w:rPr>
                <w:rFonts w:hint="eastAsia"/>
                <w:color w:val="000000"/>
                <w:szCs w:val="21"/>
              </w:rPr>
              <w:t xml:space="preserve">5. </w:t>
            </w:r>
            <w:r>
              <w:rPr>
                <w:color w:val="000000"/>
                <w:szCs w:val="21"/>
              </w:rPr>
              <w:t>国</w:t>
            </w:r>
            <w:r>
              <w:rPr>
                <w:rFonts w:hint="eastAsia"/>
                <w:color w:val="000000"/>
                <w:szCs w:val="21"/>
              </w:rPr>
              <w:t xml:space="preserve">    </w:t>
            </w:r>
            <w:r>
              <w:rPr>
                <w:color w:val="000000"/>
                <w:szCs w:val="21"/>
              </w:rPr>
              <w:t>籍</w:t>
            </w:r>
          </w:p>
        </w:tc>
        <w:tc>
          <w:tcPr>
            <w:tcW w:w="1985" w:type="dxa"/>
            <w:vAlign w:val="center"/>
          </w:tcPr>
          <w:p>
            <w:pPr>
              <w:adjustRightInd w:val="0"/>
              <w:snapToGrid w:val="0"/>
              <w:spacing w:before="62" w:beforeLines="20"/>
              <w:rPr>
                <w:color w:val="000000"/>
                <w:szCs w:val="21"/>
              </w:rPr>
            </w:pPr>
          </w:p>
        </w:tc>
        <w:tc>
          <w:tcPr>
            <w:tcW w:w="1417" w:type="dxa"/>
            <w:gridSpan w:val="3"/>
            <w:vAlign w:val="center"/>
          </w:tcPr>
          <w:p>
            <w:pPr>
              <w:adjustRightInd w:val="0"/>
              <w:snapToGrid w:val="0"/>
              <w:spacing w:before="62" w:beforeLines="20"/>
              <w:jc w:val="center"/>
              <w:rPr>
                <w:color w:val="000000"/>
                <w:szCs w:val="21"/>
              </w:rPr>
            </w:pPr>
            <w:r>
              <w:rPr>
                <w:rFonts w:hint="eastAsia"/>
                <w:color w:val="000000"/>
                <w:szCs w:val="21"/>
              </w:rPr>
              <w:t>6. 手机/</w:t>
            </w:r>
            <w:r>
              <w:rPr>
                <w:color w:val="000000"/>
                <w:szCs w:val="21"/>
              </w:rPr>
              <w:t>电话</w:t>
            </w:r>
          </w:p>
        </w:tc>
        <w:tc>
          <w:tcPr>
            <w:tcW w:w="1418" w:type="dxa"/>
            <w:vAlign w:val="center"/>
          </w:tcPr>
          <w:p>
            <w:pPr>
              <w:adjustRightInd w:val="0"/>
              <w:snapToGrid w:val="0"/>
              <w:spacing w:before="62" w:beforeLines="2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560" w:type="dxa"/>
            <w:gridSpan w:val="2"/>
            <w:vAlign w:val="center"/>
          </w:tcPr>
          <w:p>
            <w:pPr>
              <w:adjustRightInd w:val="0"/>
              <w:snapToGrid w:val="0"/>
              <w:spacing w:before="62" w:beforeLines="20"/>
              <w:jc w:val="center"/>
              <w:rPr>
                <w:color w:val="000000"/>
                <w:szCs w:val="21"/>
              </w:rPr>
            </w:pPr>
            <w:r>
              <w:rPr>
                <w:rFonts w:hint="eastAsia"/>
                <w:color w:val="000000"/>
                <w:szCs w:val="21"/>
              </w:rPr>
              <w:t>7. 联 系 人</w:t>
            </w:r>
          </w:p>
        </w:tc>
        <w:tc>
          <w:tcPr>
            <w:tcW w:w="1417" w:type="dxa"/>
            <w:vAlign w:val="center"/>
          </w:tcPr>
          <w:p>
            <w:pPr>
              <w:adjustRightInd w:val="0"/>
              <w:snapToGrid w:val="0"/>
              <w:spacing w:before="62" w:beforeLines="20"/>
              <w:rPr>
                <w:color w:val="000000"/>
                <w:szCs w:val="21"/>
              </w:rPr>
            </w:pPr>
          </w:p>
        </w:tc>
        <w:tc>
          <w:tcPr>
            <w:tcW w:w="1701" w:type="dxa"/>
            <w:gridSpan w:val="3"/>
            <w:vAlign w:val="center"/>
          </w:tcPr>
          <w:p>
            <w:pPr>
              <w:adjustRightInd w:val="0"/>
              <w:snapToGrid w:val="0"/>
              <w:spacing w:before="62" w:beforeLines="20"/>
              <w:jc w:val="center"/>
              <w:rPr>
                <w:color w:val="000000"/>
                <w:szCs w:val="21"/>
              </w:rPr>
            </w:pPr>
            <w:r>
              <w:rPr>
                <w:rFonts w:hint="eastAsia"/>
                <w:color w:val="000000"/>
                <w:szCs w:val="21"/>
              </w:rPr>
              <w:t>8. 手机/电话</w:t>
            </w:r>
          </w:p>
        </w:tc>
        <w:tc>
          <w:tcPr>
            <w:tcW w:w="1985" w:type="dxa"/>
            <w:vAlign w:val="center"/>
          </w:tcPr>
          <w:p>
            <w:pPr>
              <w:adjustRightInd w:val="0"/>
              <w:snapToGrid w:val="0"/>
              <w:spacing w:before="62" w:beforeLines="20"/>
              <w:rPr>
                <w:color w:val="000000"/>
                <w:szCs w:val="21"/>
              </w:rPr>
            </w:pPr>
          </w:p>
        </w:tc>
        <w:tc>
          <w:tcPr>
            <w:tcW w:w="1417" w:type="dxa"/>
            <w:gridSpan w:val="3"/>
            <w:vAlign w:val="center"/>
          </w:tcPr>
          <w:p>
            <w:pPr>
              <w:adjustRightInd w:val="0"/>
              <w:snapToGrid w:val="0"/>
              <w:spacing w:before="62" w:beforeLines="20"/>
              <w:jc w:val="center"/>
              <w:rPr>
                <w:color w:val="000000"/>
                <w:szCs w:val="21"/>
              </w:rPr>
            </w:pPr>
            <w:r>
              <w:rPr>
                <w:rFonts w:hint="eastAsia"/>
                <w:color w:val="000000"/>
                <w:szCs w:val="21"/>
              </w:rPr>
              <w:t>9. 传    真</w:t>
            </w:r>
          </w:p>
        </w:tc>
        <w:tc>
          <w:tcPr>
            <w:tcW w:w="1418" w:type="dxa"/>
            <w:vAlign w:val="center"/>
          </w:tcPr>
          <w:p>
            <w:pPr>
              <w:adjustRightInd w:val="0"/>
              <w:snapToGrid w:val="0"/>
              <w:spacing w:before="62" w:beforeLines="2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560" w:type="dxa"/>
            <w:gridSpan w:val="2"/>
            <w:vAlign w:val="center"/>
          </w:tcPr>
          <w:p>
            <w:pPr>
              <w:adjustRightInd w:val="0"/>
              <w:snapToGrid w:val="0"/>
              <w:spacing w:before="20" w:line="322" w:lineRule="auto"/>
              <w:jc w:val="center"/>
              <w:rPr>
                <w:color w:val="000000"/>
                <w:spacing w:val="-10"/>
                <w:szCs w:val="21"/>
              </w:rPr>
            </w:pPr>
            <w:r>
              <w:rPr>
                <w:rFonts w:hint="eastAsia"/>
                <w:color w:val="000000"/>
                <w:spacing w:val="-10"/>
                <w:szCs w:val="21"/>
              </w:rPr>
              <w:t xml:space="preserve">10. </w:t>
            </w:r>
            <w:r>
              <w:rPr>
                <w:color w:val="000000"/>
                <w:spacing w:val="-10"/>
                <w:szCs w:val="21"/>
              </w:rPr>
              <w:t>注册时间</w:t>
            </w:r>
          </w:p>
        </w:tc>
        <w:tc>
          <w:tcPr>
            <w:tcW w:w="1417" w:type="dxa"/>
            <w:vAlign w:val="center"/>
          </w:tcPr>
          <w:p>
            <w:pPr>
              <w:adjustRightInd w:val="0"/>
              <w:snapToGrid w:val="0"/>
              <w:spacing w:before="20" w:line="322" w:lineRule="auto"/>
              <w:jc w:val="center"/>
              <w:rPr>
                <w:color w:val="000000"/>
                <w:spacing w:val="-10"/>
                <w:szCs w:val="21"/>
              </w:rPr>
            </w:pPr>
          </w:p>
        </w:tc>
        <w:tc>
          <w:tcPr>
            <w:tcW w:w="1701" w:type="dxa"/>
            <w:gridSpan w:val="3"/>
            <w:vAlign w:val="center"/>
          </w:tcPr>
          <w:p>
            <w:pPr>
              <w:adjustRightInd w:val="0"/>
              <w:snapToGrid w:val="0"/>
              <w:spacing w:before="20" w:line="288" w:lineRule="auto"/>
              <w:jc w:val="center"/>
              <w:rPr>
                <w:color w:val="000000"/>
                <w:spacing w:val="-10"/>
                <w:szCs w:val="21"/>
              </w:rPr>
            </w:pPr>
            <w:r>
              <w:rPr>
                <w:rFonts w:hint="eastAsia"/>
                <w:color w:val="000000"/>
                <w:spacing w:val="-10"/>
                <w:szCs w:val="21"/>
              </w:rPr>
              <w:t xml:space="preserve">11. </w:t>
            </w:r>
            <w:r>
              <w:rPr>
                <w:color w:val="000000"/>
                <w:spacing w:val="-10"/>
                <w:szCs w:val="21"/>
              </w:rPr>
              <w:t>注册资金</w:t>
            </w:r>
          </w:p>
        </w:tc>
        <w:tc>
          <w:tcPr>
            <w:tcW w:w="1985" w:type="dxa"/>
            <w:vAlign w:val="center"/>
          </w:tcPr>
          <w:p>
            <w:pPr>
              <w:adjustRightInd w:val="0"/>
              <w:snapToGrid w:val="0"/>
              <w:spacing w:before="20" w:line="322" w:lineRule="auto"/>
              <w:jc w:val="right"/>
              <w:rPr>
                <w:color w:val="000000"/>
                <w:spacing w:val="-10"/>
                <w:szCs w:val="21"/>
              </w:rPr>
            </w:pPr>
            <w:r>
              <w:rPr>
                <w:color w:val="000000"/>
                <w:spacing w:val="-10"/>
                <w:szCs w:val="21"/>
              </w:rPr>
              <w:t>万元</w:t>
            </w:r>
          </w:p>
        </w:tc>
        <w:tc>
          <w:tcPr>
            <w:tcW w:w="1417" w:type="dxa"/>
            <w:gridSpan w:val="3"/>
            <w:vAlign w:val="center"/>
          </w:tcPr>
          <w:p>
            <w:pPr>
              <w:adjustRightInd w:val="0"/>
              <w:snapToGrid w:val="0"/>
              <w:spacing w:before="20" w:line="288" w:lineRule="auto"/>
              <w:jc w:val="center"/>
              <w:rPr>
                <w:color w:val="000000"/>
                <w:spacing w:val="-10"/>
                <w:szCs w:val="21"/>
              </w:rPr>
            </w:pPr>
            <w:r>
              <w:rPr>
                <w:rFonts w:hint="eastAsia"/>
                <w:color w:val="000000"/>
                <w:spacing w:val="-10"/>
                <w:szCs w:val="21"/>
              </w:rPr>
              <w:t xml:space="preserve">12. </w:t>
            </w:r>
            <w:r>
              <w:rPr>
                <w:color w:val="000000"/>
                <w:spacing w:val="-10"/>
                <w:szCs w:val="21"/>
              </w:rPr>
              <w:t>外资比例（%）</w:t>
            </w:r>
          </w:p>
        </w:tc>
        <w:tc>
          <w:tcPr>
            <w:tcW w:w="1418" w:type="dxa"/>
            <w:vAlign w:val="center"/>
          </w:tcPr>
          <w:p>
            <w:pPr>
              <w:adjustRightInd w:val="0"/>
              <w:snapToGrid w:val="0"/>
              <w:spacing w:before="20" w:line="322" w:lineRule="auto"/>
              <w:jc w:val="center"/>
              <w:rPr>
                <w:color w:val="000000"/>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1560" w:type="dxa"/>
            <w:gridSpan w:val="2"/>
          </w:tcPr>
          <w:p>
            <w:pPr>
              <w:adjustRightInd w:val="0"/>
              <w:snapToGrid w:val="0"/>
              <w:spacing w:before="20" w:line="336" w:lineRule="auto"/>
              <w:jc w:val="center"/>
              <w:rPr>
                <w:color w:val="000000"/>
                <w:szCs w:val="21"/>
              </w:rPr>
            </w:pPr>
            <w:r>
              <w:rPr>
                <w:rFonts w:hint="eastAsia"/>
                <w:color w:val="000000"/>
                <w:szCs w:val="21"/>
              </w:rPr>
              <w:t xml:space="preserve">13. </w:t>
            </w:r>
            <w:r>
              <w:rPr>
                <w:color w:val="000000"/>
                <w:szCs w:val="21"/>
              </w:rPr>
              <w:t>资产总额</w:t>
            </w:r>
          </w:p>
        </w:tc>
        <w:tc>
          <w:tcPr>
            <w:tcW w:w="3118" w:type="dxa"/>
            <w:gridSpan w:val="4"/>
            <w:vAlign w:val="center"/>
          </w:tcPr>
          <w:p>
            <w:pPr>
              <w:adjustRightInd w:val="0"/>
              <w:snapToGrid w:val="0"/>
              <w:spacing w:before="20" w:line="336" w:lineRule="auto"/>
              <w:jc w:val="right"/>
              <w:rPr>
                <w:color w:val="000000"/>
                <w:szCs w:val="21"/>
              </w:rPr>
            </w:pPr>
            <w:r>
              <w:rPr>
                <w:rFonts w:hint="eastAsia"/>
                <w:color w:val="000000"/>
                <w:szCs w:val="21"/>
              </w:rPr>
              <w:t>(</w:t>
            </w:r>
            <w:r>
              <w:rPr>
                <w:color w:val="000000"/>
                <w:szCs w:val="21"/>
              </w:rPr>
              <w:t>万元</w:t>
            </w:r>
            <w:r>
              <w:rPr>
                <w:rFonts w:hint="eastAsia"/>
                <w:color w:val="000000"/>
                <w:szCs w:val="21"/>
              </w:rPr>
              <w:t>)</w:t>
            </w:r>
          </w:p>
        </w:tc>
        <w:tc>
          <w:tcPr>
            <w:tcW w:w="3402" w:type="dxa"/>
            <w:gridSpan w:val="4"/>
            <w:vAlign w:val="center"/>
          </w:tcPr>
          <w:p>
            <w:pPr>
              <w:adjustRightInd w:val="0"/>
              <w:snapToGrid w:val="0"/>
              <w:spacing w:before="20" w:line="336" w:lineRule="auto"/>
              <w:jc w:val="center"/>
              <w:rPr>
                <w:color w:val="000000"/>
                <w:szCs w:val="21"/>
              </w:rPr>
            </w:pPr>
            <w:r>
              <w:rPr>
                <w:rFonts w:hint="eastAsia"/>
                <w:color w:val="000000"/>
                <w:szCs w:val="21"/>
              </w:rPr>
              <w:t xml:space="preserve">14. </w:t>
            </w:r>
            <w:r>
              <w:rPr>
                <w:color w:val="000000"/>
                <w:szCs w:val="21"/>
              </w:rPr>
              <w:t>固定资产</w:t>
            </w:r>
          </w:p>
        </w:tc>
        <w:tc>
          <w:tcPr>
            <w:tcW w:w="1418" w:type="dxa"/>
            <w:vAlign w:val="center"/>
          </w:tcPr>
          <w:p>
            <w:pPr>
              <w:adjustRightInd w:val="0"/>
              <w:snapToGrid w:val="0"/>
              <w:spacing w:before="20" w:line="336" w:lineRule="auto"/>
              <w:jc w:val="right"/>
              <w:rPr>
                <w:color w:val="000000"/>
                <w:szCs w:val="21"/>
              </w:rPr>
            </w:pPr>
            <w:r>
              <w:rPr>
                <w:rFonts w:hint="eastAsia"/>
                <w:color w:val="000000"/>
                <w:szCs w:val="21"/>
              </w:rPr>
              <w:t xml:space="preserve"> (</w:t>
            </w:r>
            <w:r>
              <w:rPr>
                <w:color w:val="000000"/>
                <w:szCs w:val="21"/>
              </w:rPr>
              <w:t>万元</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 xml:space="preserve">15. </w:t>
            </w:r>
            <w:r>
              <w:rPr>
                <w:color w:val="000000"/>
                <w:szCs w:val="21"/>
              </w:rPr>
              <w:t>经济类型</w:t>
            </w:r>
          </w:p>
        </w:tc>
        <w:tc>
          <w:tcPr>
            <w:tcW w:w="7938" w:type="dxa"/>
            <w:gridSpan w:val="9"/>
            <w:vAlign w:val="center"/>
          </w:tcPr>
          <w:p>
            <w:pPr>
              <w:adjustRightInd w:val="0"/>
              <w:snapToGrid w:val="0"/>
              <w:spacing w:before="20" w:line="288" w:lineRule="auto"/>
              <w:rPr>
                <w:color w:val="000000"/>
                <w:szCs w:val="21"/>
              </w:rPr>
            </w:pPr>
            <w:r>
              <w:rPr>
                <w:rFonts w:hint="eastAsia"/>
                <w:color w:val="000000"/>
                <w:szCs w:val="21"/>
              </w:rPr>
              <w:t>□</w:t>
            </w:r>
            <w:r>
              <w:rPr>
                <w:color w:val="000000"/>
                <w:szCs w:val="21"/>
              </w:rPr>
              <w:t>国有独资企业</w:t>
            </w:r>
            <w:r>
              <w:rPr>
                <w:rFonts w:hint="eastAsia"/>
                <w:color w:val="000000"/>
                <w:szCs w:val="21"/>
              </w:rPr>
              <w:t xml:space="preserve">  </w:t>
            </w:r>
            <w:r>
              <w:rPr>
                <w:color w:val="000000"/>
                <w:szCs w:val="21"/>
              </w:rPr>
              <w:t>（</w:t>
            </w:r>
            <w:r>
              <w:rPr>
                <w:rFonts w:hint="eastAsia"/>
                <w:color w:val="000000"/>
                <w:szCs w:val="21"/>
              </w:rPr>
              <w:t>□</w:t>
            </w:r>
            <w:r>
              <w:rPr>
                <w:color w:val="000000"/>
                <w:szCs w:val="21"/>
              </w:rPr>
              <w:t>有限责任公司</w:t>
            </w:r>
            <w:r>
              <w:rPr>
                <w:rFonts w:hint="eastAsia"/>
                <w:color w:val="000000"/>
                <w:szCs w:val="21"/>
              </w:rPr>
              <w:t xml:space="preserve">  □</w:t>
            </w:r>
            <w:r>
              <w:rPr>
                <w:color w:val="000000"/>
                <w:szCs w:val="21"/>
              </w:rPr>
              <w:t>股份有限公司</w:t>
            </w:r>
            <w:r>
              <w:rPr>
                <w:rFonts w:hint="eastAsia"/>
                <w:color w:val="000000"/>
                <w:szCs w:val="21"/>
              </w:rPr>
              <w:t xml:space="preserve">  □</w:t>
            </w:r>
            <w:r>
              <w:rPr>
                <w:color w:val="000000"/>
                <w:szCs w:val="21"/>
              </w:rPr>
              <w:t>其他企业）</w:t>
            </w:r>
          </w:p>
          <w:p>
            <w:pPr>
              <w:adjustRightInd w:val="0"/>
              <w:snapToGrid w:val="0"/>
              <w:spacing w:before="20" w:line="288" w:lineRule="auto"/>
              <w:rPr>
                <w:color w:val="000000"/>
                <w:szCs w:val="21"/>
              </w:rPr>
            </w:pPr>
            <w:r>
              <w:rPr>
                <w:rFonts w:hint="eastAsia"/>
                <w:color w:val="000000"/>
                <w:szCs w:val="21"/>
              </w:rPr>
              <w:t>□</w:t>
            </w:r>
            <w:r>
              <w:rPr>
                <w:color w:val="000000"/>
                <w:szCs w:val="21"/>
              </w:rPr>
              <w:t>国有控股企业</w:t>
            </w:r>
            <w:r>
              <w:rPr>
                <w:rFonts w:hint="eastAsia"/>
                <w:color w:val="000000"/>
                <w:szCs w:val="21"/>
              </w:rPr>
              <w:t xml:space="preserve">  </w:t>
            </w:r>
            <w:r>
              <w:rPr>
                <w:color w:val="000000"/>
                <w:szCs w:val="21"/>
              </w:rPr>
              <w:t>（</w:t>
            </w:r>
            <w:r>
              <w:rPr>
                <w:rFonts w:hint="eastAsia"/>
                <w:color w:val="000000"/>
                <w:szCs w:val="21"/>
              </w:rPr>
              <w:t>□</w:t>
            </w:r>
            <w:r>
              <w:rPr>
                <w:color w:val="000000"/>
                <w:szCs w:val="21"/>
              </w:rPr>
              <w:t>有限责任公司</w:t>
            </w:r>
            <w:r>
              <w:rPr>
                <w:rFonts w:hint="eastAsia"/>
                <w:color w:val="000000"/>
                <w:szCs w:val="21"/>
              </w:rPr>
              <w:t xml:space="preserve"> </w:t>
            </w:r>
            <w:r>
              <w:rPr>
                <w:color w:val="000000"/>
                <w:szCs w:val="21"/>
              </w:rPr>
              <w:t xml:space="preserve"> </w:t>
            </w:r>
            <w:r>
              <w:rPr>
                <w:rFonts w:hint="eastAsia"/>
                <w:color w:val="000000"/>
                <w:szCs w:val="21"/>
              </w:rPr>
              <w:t>□</w:t>
            </w:r>
            <w:r>
              <w:rPr>
                <w:color w:val="000000"/>
                <w:szCs w:val="21"/>
              </w:rPr>
              <w:t>股份有限公司</w:t>
            </w:r>
            <w:r>
              <w:rPr>
                <w:rFonts w:hint="eastAsia"/>
                <w:color w:val="000000"/>
                <w:szCs w:val="21"/>
              </w:rPr>
              <w:t xml:space="preserve">  □其</w:t>
            </w:r>
            <w:r>
              <w:rPr>
                <w:color w:val="000000"/>
                <w:szCs w:val="21"/>
              </w:rPr>
              <w:t>他企业）</w:t>
            </w:r>
          </w:p>
          <w:p>
            <w:pPr>
              <w:adjustRightInd w:val="0"/>
              <w:snapToGrid w:val="0"/>
              <w:spacing w:before="20" w:line="288" w:lineRule="auto"/>
              <w:rPr>
                <w:color w:val="000000"/>
                <w:szCs w:val="21"/>
              </w:rPr>
            </w:pPr>
            <w:r>
              <w:rPr>
                <w:rFonts w:hint="eastAsia"/>
                <w:color w:val="000000"/>
                <w:szCs w:val="21"/>
              </w:rPr>
              <w:t>□</w:t>
            </w:r>
            <w:r>
              <w:rPr>
                <w:color w:val="000000"/>
                <w:szCs w:val="21"/>
              </w:rPr>
              <w:t>非国有控股企业（</w:t>
            </w:r>
            <w:r>
              <w:rPr>
                <w:rFonts w:hint="eastAsia"/>
                <w:color w:val="000000"/>
                <w:szCs w:val="21"/>
              </w:rPr>
              <w:t>□</w:t>
            </w:r>
            <w:r>
              <w:rPr>
                <w:color w:val="000000"/>
                <w:szCs w:val="21"/>
              </w:rPr>
              <w:t xml:space="preserve">有限责任公司 </w:t>
            </w:r>
            <w:r>
              <w:rPr>
                <w:rFonts w:hint="eastAsia"/>
                <w:color w:val="000000"/>
                <w:szCs w:val="21"/>
              </w:rPr>
              <w:t xml:space="preserve"> □</w:t>
            </w:r>
            <w:r>
              <w:rPr>
                <w:color w:val="000000"/>
                <w:szCs w:val="21"/>
              </w:rPr>
              <w:t>股份有限公司</w:t>
            </w:r>
            <w:r>
              <w:rPr>
                <w:rFonts w:hint="eastAsia"/>
                <w:color w:val="000000"/>
                <w:szCs w:val="21"/>
              </w:rPr>
              <w:t xml:space="preserve"> </w:t>
            </w:r>
            <w:r>
              <w:rPr>
                <w:color w:val="000000"/>
                <w:szCs w:val="21"/>
              </w:rPr>
              <w:t xml:space="preserve"> </w:t>
            </w:r>
            <w:r>
              <w:rPr>
                <w:rFonts w:hint="eastAsia"/>
                <w:color w:val="000000"/>
                <w:szCs w:val="21"/>
              </w:rPr>
              <w:t>□</w:t>
            </w:r>
            <w:r>
              <w:rPr>
                <w:color w:val="000000"/>
                <w:szCs w:val="21"/>
              </w:rPr>
              <w:t>其他企业）</w:t>
            </w:r>
          </w:p>
          <w:p>
            <w:pPr>
              <w:adjustRightInd w:val="0"/>
              <w:snapToGrid w:val="0"/>
              <w:spacing w:before="20" w:line="288" w:lineRule="auto"/>
              <w:rPr>
                <w:color w:val="000000"/>
                <w:szCs w:val="21"/>
              </w:rPr>
            </w:pPr>
            <w:r>
              <w:rPr>
                <w:rFonts w:hint="eastAsia"/>
                <w:color w:val="000000"/>
                <w:szCs w:val="21"/>
              </w:rPr>
              <w:t xml:space="preserve">□民营企业      </w:t>
            </w:r>
            <w:r>
              <w:rPr>
                <w:color w:val="000000"/>
                <w:szCs w:val="21"/>
              </w:rPr>
              <w:t>（</w:t>
            </w:r>
            <w:r>
              <w:rPr>
                <w:rFonts w:hint="eastAsia"/>
                <w:color w:val="000000"/>
                <w:szCs w:val="21"/>
              </w:rPr>
              <w:t>□</w:t>
            </w:r>
            <w:r>
              <w:rPr>
                <w:color w:val="000000"/>
                <w:szCs w:val="21"/>
              </w:rPr>
              <w:t xml:space="preserve">有限责任公司 </w:t>
            </w:r>
            <w:r>
              <w:rPr>
                <w:rFonts w:hint="eastAsia"/>
                <w:color w:val="000000"/>
                <w:szCs w:val="21"/>
              </w:rPr>
              <w:t xml:space="preserve"> □</w:t>
            </w:r>
            <w:r>
              <w:rPr>
                <w:color w:val="000000"/>
                <w:szCs w:val="21"/>
              </w:rPr>
              <w:t xml:space="preserve">股份有限公司 </w:t>
            </w:r>
            <w:r>
              <w:rPr>
                <w:rFonts w:hint="eastAsia"/>
                <w:color w:val="000000"/>
                <w:szCs w:val="21"/>
              </w:rPr>
              <w:t xml:space="preserve"> □</w:t>
            </w:r>
            <w:r>
              <w:rPr>
                <w:color w:val="000000"/>
                <w:szCs w:val="21"/>
              </w:rPr>
              <w:t>其他企业）</w:t>
            </w:r>
          </w:p>
          <w:p>
            <w:pPr>
              <w:adjustRightInd w:val="0"/>
              <w:snapToGrid w:val="0"/>
              <w:spacing w:before="20" w:line="288" w:lineRule="auto"/>
              <w:rPr>
                <w:color w:val="000000"/>
                <w:szCs w:val="21"/>
              </w:rPr>
            </w:pPr>
            <w:r>
              <w:rPr>
                <w:rFonts w:hint="eastAsia"/>
                <w:color w:val="000000"/>
                <w:szCs w:val="21"/>
              </w:rPr>
              <w:t>□其他企业（请说明：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1560" w:type="dxa"/>
            <w:gridSpan w:val="2"/>
            <w:vMerge w:val="restart"/>
            <w:vAlign w:val="center"/>
          </w:tcPr>
          <w:p>
            <w:pPr>
              <w:adjustRightInd w:val="0"/>
              <w:snapToGrid w:val="0"/>
              <w:spacing w:before="62" w:beforeLines="20" w:line="322" w:lineRule="auto"/>
              <w:rPr>
                <w:color w:val="000000"/>
                <w:szCs w:val="21"/>
              </w:rPr>
            </w:pPr>
            <w:r>
              <w:rPr>
                <w:rFonts w:hint="eastAsia"/>
                <w:color w:val="000000"/>
                <w:spacing w:val="-10"/>
                <w:szCs w:val="21"/>
              </w:rPr>
              <w:t xml:space="preserve">16. </w:t>
            </w:r>
            <w:r>
              <w:rPr>
                <w:color w:val="000000"/>
                <w:spacing w:val="-10"/>
                <w:szCs w:val="21"/>
              </w:rPr>
              <w:t>股权结构</w:t>
            </w:r>
          </w:p>
        </w:tc>
        <w:tc>
          <w:tcPr>
            <w:tcW w:w="3118" w:type="dxa"/>
            <w:gridSpan w:val="4"/>
            <w:vAlign w:val="center"/>
          </w:tcPr>
          <w:p>
            <w:pPr>
              <w:adjustRightInd w:val="0"/>
              <w:snapToGrid w:val="0"/>
              <w:spacing w:before="20" w:line="322" w:lineRule="auto"/>
              <w:jc w:val="center"/>
              <w:rPr>
                <w:color w:val="000000"/>
                <w:spacing w:val="-10"/>
                <w:szCs w:val="21"/>
              </w:rPr>
            </w:pPr>
            <w:r>
              <w:rPr>
                <w:color w:val="000000"/>
                <w:spacing w:val="-10"/>
                <w:szCs w:val="21"/>
              </w:rPr>
              <w:t>股东名称（前三位）</w:t>
            </w:r>
          </w:p>
        </w:tc>
        <w:tc>
          <w:tcPr>
            <w:tcW w:w="1985" w:type="dxa"/>
            <w:vAlign w:val="center"/>
          </w:tcPr>
          <w:p>
            <w:pPr>
              <w:adjustRightInd w:val="0"/>
              <w:snapToGrid w:val="0"/>
              <w:spacing w:before="20" w:line="288" w:lineRule="auto"/>
              <w:jc w:val="center"/>
              <w:rPr>
                <w:color w:val="000000"/>
                <w:spacing w:val="-10"/>
                <w:szCs w:val="21"/>
              </w:rPr>
            </w:pPr>
            <w:r>
              <w:rPr>
                <w:color w:val="000000"/>
                <w:spacing w:val="-16"/>
                <w:szCs w:val="21"/>
              </w:rPr>
              <w:t>股东性质</w:t>
            </w:r>
          </w:p>
        </w:tc>
        <w:tc>
          <w:tcPr>
            <w:tcW w:w="2835" w:type="dxa"/>
            <w:gridSpan w:val="4"/>
            <w:vAlign w:val="center"/>
          </w:tcPr>
          <w:p>
            <w:pPr>
              <w:adjustRightInd w:val="0"/>
              <w:snapToGrid w:val="0"/>
              <w:spacing w:before="20" w:line="288" w:lineRule="auto"/>
              <w:jc w:val="center"/>
              <w:rPr>
                <w:color w:val="000000"/>
                <w:spacing w:val="-10"/>
                <w:szCs w:val="21"/>
              </w:rPr>
            </w:pPr>
            <w:r>
              <w:rPr>
                <w:color w:val="000000"/>
                <w:spacing w:val="-16"/>
                <w:szCs w:val="21"/>
              </w:rPr>
              <w:t>股权比例（%）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560" w:type="dxa"/>
            <w:gridSpan w:val="2"/>
            <w:vAlign w:val="center"/>
          </w:tcPr>
          <w:p>
            <w:pPr>
              <w:adjustRightInd w:val="0"/>
              <w:snapToGrid w:val="0"/>
              <w:spacing w:before="20" w:line="336" w:lineRule="auto"/>
              <w:rPr>
                <w:color w:val="000000"/>
                <w:szCs w:val="21"/>
              </w:rPr>
            </w:pPr>
            <w:r>
              <w:rPr>
                <w:rFonts w:hint="eastAsia"/>
                <w:color w:val="000000"/>
                <w:szCs w:val="21"/>
              </w:rPr>
              <w:t xml:space="preserve">17. </w:t>
            </w:r>
            <w:r>
              <w:rPr>
                <w:color w:val="000000"/>
                <w:szCs w:val="21"/>
              </w:rPr>
              <w:t>上市情况</w:t>
            </w:r>
          </w:p>
        </w:tc>
        <w:tc>
          <w:tcPr>
            <w:tcW w:w="5103" w:type="dxa"/>
            <w:gridSpan w:val="5"/>
            <w:vAlign w:val="center"/>
          </w:tcPr>
          <w:p>
            <w:pPr>
              <w:adjustRightInd w:val="0"/>
              <w:snapToGrid w:val="0"/>
              <w:spacing w:before="20" w:line="336" w:lineRule="auto"/>
              <w:rPr>
                <w:color w:val="000000"/>
                <w:szCs w:val="21"/>
              </w:rPr>
            </w:pPr>
            <w:r>
              <w:rPr>
                <w:rFonts w:hint="eastAsia"/>
                <w:color w:val="000000"/>
                <w:szCs w:val="21"/>
              </w:rPr>
              <w:t>□</w:t>
            </w:r>
            <w:r>
              <w:rPr>
                <w:color w:val="000000"/>
                <w:szCs w:val="21"/>
              </w:rPr>
              <w:t xml:space="preserve">上交所 </w:t>
            </w:r>
            <w:r>
              <w:rPr>
                <w:rFonts w:hint="eastAsia"/>
                <w:color w:val="000000"/>
                <w:szCs w:val="21"/>
              </w:rPr>
              <w:t>□</w:t>
            </w:r>
            <w:r>
              <w:rPr>
                <w:color w:val="000000"/>
                <w:szCs w:val="21"/>
              </w:rPr>
              <w:t xml:space="preserve">深交所 </w:t>
            </w:r>
            <w:r>
              <w:rPr>
                <w:rFonts w:hint="eastAsia"/>
                <w:color w:val="000000"/>
                <w:szCs w:val="21"/>
              </w:rPr>
              <w:t>□</w:t>
            </w:r>
            <w:r>
              <w:rPr>
                <w:color w:val="000000"/>
                <w:szCs w:val="21"/>
              </w:rPr>
              <w:t>海外</w:t>
            </w:r>
            <w:r>
              <w:rPr>
                <w:rFonts w:hint="eastAsia"/>
                <w:color w:val="000000"/>
                <w:szCs w:val="21"/>
              </w:rPr>
              <w:t>(上市时间:            )</w:t>
            </w:r>
          </w:p>
        </w:tc>
        <w:tc>
          <w:tcPr>
            <w:tcW w:w="2835" w:type="dxa"/>
            <w:gridSpan w:val="4"/>
            <w:vAlign w:val="center"/>
          </w:tcPr>
          <w:p>
            <w:pPr>
              <w:adjustRightInd w:val="0"/>
              <w:snapToGrid w:val="0"/>
              <w:spacing w:before="20" w:line="336" w:lineRule="auto"/>
              <w:rPr>
                <w:color w:val="000000"/>
                <w:szCs w:val="21"/>
              </w:rPr>
            </w:pPr>
            <w:r>
              <w:rPr>
                <w:rFonts w:hint="eastAsia"/>
                <w:color w:val="000000"/>
                <w:szCs w:val="21"/>
              </w:rPr>
              <w:t>□</w:t>
            </w:r>
            <w:r>
              <w:rPr>
                <w:color w:val="000000"/>
                <w:szCs w:val="21"/>
              </w:rPr>
              <w:t>尚未上市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560" w:type="dxa"/>
            <w:gridSpan w:val="2"/>
            <w:vAlign w:val="center"/>
          </w:tcPr>
          <w:p>
            <w:pPr>
              <w:adjustRightInd w:val="0"/>
              <w:snapToGrid w:val="0"/>
              <w:spacing w:before="20" w:line="288" w:lineRule="auto"/>
              <w:rPr>
                <w:color w:val="000000"/>
                <w:spacing w:val="-10"/>
                <w:szCs w:val="21"/>
              </w:rPr>
            </w:pPr>
            <w:r>
              <w:rPr>
                <w:rFonts w:hint="eastAsia"/>
                <w:color w:val="000000"/>
                <w:spacing w:val="-10"/>
                <w:szCs w:val="21"/>
              </w:rPr>
              <w:t xml:space="preserve">18. </w:t>
            </w:r>
            <w:r>
              <w:rPr>
                <w:color w:val="000000"/>
                <w:spacing w:val="-10"/>
                <w:szCs w:val="21"/>
              </w:rPr>
              <w:t>企业主营</w:t>
            </w:r>
          </w:p>
          <w:p>
            <w:pPr>
              <w:adjustRightInd w:val="0"/>
              <w:snapToGrid w:val="0"/>
              <w:spacing w:before="20" w:line="288" w:lineRule="auto"/>
              <w:jc w:val="center"/>
              <w:rPr>
                <w:color w:val="000000"/>
                <w:spacing w:val="-10"/>
                <w:szCs w:val="21"/>
              </w:rPr>
            </w:pPr>
            <w:r>
              <w:rPr>
                <w:color w:val="000000"/>
                <w:spacing w:val="-10"/>
                <w:szCs w:val="21"/>
              </w:rPr>
              <w:t>业务范围</w:t>
            </w:r>
          </w:p>
        </w:tc>
        <w:tc>
          <w:tcPr>
            <w:tcW w:w="7938" w:type="dxa"/>
            <w:gridSpan w:val="9"/>
          </w:tcPr>
          <w:p>
            <w:pPr>
              <w:adjustRightInd w:val="0"/>
              <w:snapToGrid w:val="0"/>
              <w:spacing w:before="62" w:beforeLines="20"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9" w:hRule="atLeast"/>
          <w:jc w:val="center"/>
        </w:trPr>
        <w:tc>
          <w:tcPr>
            <w:tcW w:w="1560" w:type="dxa"/>
            <w:gridSpan w:val="2"/>
            <w:vAlign w:val="center"/>
          </w:tcPr>
          <w:p>
            <w:pPr>
              <w:adjustRightInd w:val="0"/>
              <w:snapToGrid w:val="0"/>
              <w:spacing w:before="62" w:beforeLines="20" w:line="322" w:lineRule="auto"/>
              <w:rPr>
                <w:color w:val="000000"/>
                <w:szCs w:val="21"/>
              </w:rPr>
            </w:pPr>
            <w:r>
              <w:rPr>
                <w:rFonts w:hint="eastAsia"/>
                <w:color w:val="000000"/>
                <w:szCs w:val="21"/>
              </w:rPr>
              <w:t>19. 主导产品</w:t>
            </w:r>
          </w:p>
        </w:tc>
        <w:tc>
          <w:tcPr>
            <w:tcW w:w="7938" w:type="dxa"/>
            <w:gridSpan w:val="9"/>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20.机器人产品类型</w:t>
            </w:r>
          </w:p>
        </w:tc>
        <w:tc>
          <w:tcPr>
            <w:tcW w:w="7938" w:type="dxa"/>
            <w:gridSpan w:val="9"/>
            <w:vAlign w:val="center"/>
          </w:tcPr>
          <w:p>
            <w:pPr>
              <w:adjustRightInd w:val="0"/>
              <w:snapToGrid w:val="0"/>
              <w:spacing w:before="62" w:beforeLines="20" w:line="322" w:lineRule="auto"/>
              <w:rPr>
                <w:color w:val="000000"/>
                <w:szCs w:val="21"/>
              </w:rPr>
            </w:pPr>
            <w:r>
              <w:rPr>
                <w:rFonts w:hint="eastAsia"/>
                <w:color w:val="000000"/>
                <w:szCs w:val="21"/>
              </w:rPr>
              <w:t>□工业机器人（其中：□搬运、上下料□焊接和钎焊 □涂层与胶封 □加工                □装配及拆卸  □其他  □工厂用AGV□数控系统□应用集成</w:t>
            </w:r>
          </w:p>
          <w:p>
            <w:pPr>
              <w:adjustRightInd w:val="0"/>
              <w:snapToGrid w:val="0"/>
              <w:spacing w:before="62" w:beforeLines="20" w:line="322" w:lineRule="auto"/>
              <w:rPr>
                <w:color w:val="000000"/>
                <w:szCs w:val="21"/>
              </w:rPr>
            </w:pPr>
            <w:r>
              <w:rPr>
                <w:rFonts w:hint="eastAsia"/>
                <w:color w:val="000000"/>
                <w:szCs w:val="21"/>
              </w:rPr>
              <w:t xml:space="preserve">             □零部件制造 □ 维修与服务 ）</w:t>
            </w:r>
          </w:p>
          <w:p>
            <w:pPr>
              <w:adjustRightInd w:val="0"/>
              <w:snapToGrid w:val="0"/>
              <w:spacing w:before="62" w:beforeLines="20" w:line="322" w:lineRule="auto"/>
              <w:rPr>
                <w:color w:val="000000"/>
                <w:szCs w:val="21"/>
              </w:rPr>
            </w:pPr>
            <w:r>
              <w:rPr>
                <w:rFonts w:hint="eastAsia"/>
                <w:color w:val="000000"/>
                <w:szCs w:val="21"/>
              </w:rPr>
              <w:t>□服务机器人（其中：□教育娱乐   □家政服务   □餐饮服务   □</w:t>
            </w:r>
            <w:r>
              <w:rPr>
                <w:rFonts w:hint="eastAsia" w:ascii="Times New Roman" w:hAnsi="Times New Roman" w:eastAsia="宋体" w:cs="Times New Roman"/>
                <w:color w:val="000000"/>
                <w:szCs w:val="21"/>
              </w:rPr>
              <w:t>医疗、护理、</w:t>
            </w:r>
            <w:r>
              <w:rPr>
                <w:rFonts w:hint="eastAsia" w:cs="Times New Roman"/>
                <w:color w:val="000000"/>
                <w:szCs w:val="21"/>
              </w:rPr>
              <w:t xml:space="preserve">               </w:t>
            </w:r>
            <w:r>
              <w:rPr>
                <w:rFonts w:hint="eastAsia" w:ascii="Times New Roman" w:hAnsi="Times New Roman" w:eastAsia="宋体" w:cs="Times New Roman"/>
                <w:color w:val="000000"/>
                <w:szCs w:val="21"/>
              </w:rPr>
              <w:t>康复</w:t>
            </w:r>
            <w:r>
              <w:rPr>
                <w:rFonts w:hint="eastAsia" w:cs="Times New Roman"/>
                <w:color w:val="000000"/>
                <w:szCs w:val="21"/>
              </w:rPr>
              <w:t xml:space="preserve">  </w:t>
            </w:r>
            <w:r>
              <w:rPr>
                <w:rFonts w:hint="eastAsia"/>
                <w:color w:val="000000"/>
                <w:szCs w:val="21"/>
              </w:rPr>
              <w:t xml:space="preserve">□其他（请填写： </w:t>
            </w:r>
            <w:r>
              <w:rPr>
                <w:rFonts w:hint="eastAsia"/>
                <w:color w:val="000000"/>
                <w:szCs w:val="21"/>
                <w:u w:val="single"/>
              </w:rPr>
              <w:t xml:space="preserve">                                   </w:t>
            </w:r>
            <w:r>
              <w:rPr>
                <w:rFonts w:hint="eastAsia"/>
                <w:color w:val="000000"/>
                <w:szCs w:val="21"/>
              </w:rPr>
              <w:t>）</w:t>
            </w:r>
          </w:p>
          <w:p>
            <w:pPr>
              <w:adjustRightInd w:val="0"/>
              <w:snapToGrid w:val="0"/>
              <w:spacing w:before="62" w:beforeLines="20" w:line="322" w:lineRule="auto"/>
              <w:jc w:val="left"/>
              <w:rPr>
                <w:color w:val="000000"/>
                <w:szCs w:val="21"/>
              </w:rPr>
            </w:pPr>
            <w:r>
              <w:rPr>
                <w:rFonts w:hint="eastAsia"/>
                <w:color w:val="000000"/>
                <w:szCs w:val="21"/>
              </w:rPr>
              <w:t xml:space="preserve">□特种机器人（其中：□电力检测维护    □防灾救灾   □建筑   □民用防爆                 □军用安全保障  □其他（请填写： </w:t>
            </w:r>
            <w:r>
              <w:rPr>
                <w:rFonts w:hint="eastAsia"/>
                <w:color w:val="000000"/>
                <w:szCs w:val="21"/>
                <w:u w:val="single"/>
              </w:rPr>
              <w:t xml:space="preserve">                            </w:t>
            </w:r>
            <w:r>
              <w:rPr>
                <w:rFonts w:hint="eastAsia"/>
                <w:color w:val="000000"/>
                <w:szCs w:val="21"/>
              </w:rPr>
              <w:t>）</w:t>
            </w:r>
          </w:p>
          <w:p>
            <w:pPr>
              <w:adjustRightInd w:val="0"/>
              <w:snapToGrid w:val="0"/>
              <w:spacing w:before="62" w:beforeLines="20" w:line="322" w:lineRule="auto"/>
              <w:jc w:val="left"/>
              <w:rPr>
                <w:color w:val="000000"/>
                <w:szCs w:val="21"/>
              </w:rPr>
            </w:pPr>
            <w:r>
              <w:rPr>
                <w:rFonts w:hint="eastAsia"/>
                <w:color w:val="000000"/>
                <w:szCs w:val="21"/>
              </w:rPr>
              <w:t>□应用集成（面向行业：</w:t>
            </w:r>
            <w:r>
              <w:rPr>
                <w:rFonts w:hint="eastAsia"/>
                <w:color w:val="000000"/>
                <w:szCs w:val="21"/>
                <w:u w:val="single"/>
              </w:rPr>
              <w:t xml:space="preserve">                                                   </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21. 高新企业</w:t>
            </w:r>
          </w:p>
        </w:tc>
        <w:tc>
          <w:tcPr>
            <w:tcW w:w="7938" w:type="dxa"/>
            <w:gridSpan w:val="9"/>
            <w:vAlign w:val="center"/>
          </w:tcPr>
          <w:p>
            <w:pPr>
              <w:adjustRightInd w:val="0"/>
              <w:snapToGrid w:val="0"/>
              <w:spacing w:before="62" w:beforeLines="20" w:line="322" w:lineRule="auto"/>
              <w:rPr>
                <w:color w:val="000000"/>
                <w:szCs w:val="21"/>
              </w:rPr>
            </w:pPr>
            <w:r>
              <w:rPr>
                <w:rFonts w:hint="eastAsia"/>
                <w:color w:val="000000"/>
                <w:szCs w:val="21"/>
              </w:rPr>
              <w:t>□是(    年   月认定)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560" w:type="dxa"/>
            <w:gridSpan w:val="2"/>
            <w:vAlign w:val="center"/>
          </w:tcPr>
          <w:p>
            <w:pPr>
              <w:adjustRightInd w:val="0"/>
              <w:snapToGrid w:val="0"/>
              <w:jc w:val="center"/>
              <w:rPr>
                <w:color w:val="000000"/>
                <w:szCs w:val="21"/>
              </w:rPr>
            </w:pPr>
            <w:r>
              <w:rPr>
                <w:rFonts w:hint="eastAsia"/>
                <w:color w:val="000000"/>
                <w:szCs w:val="21"/>
              </w:rPr>
              <w:t xml:space="preserve">22. </w:t>
            </w:r>
            <w:r>
              <w:rPr>
                <w:color w:val="000000"/>
                <w:szCs w:val="21"/>
              </w:rPr>
              <w:t>职工总数</w:t>
            </w:r>
          </w:p>
        </w:tc>
        <w:tc>
          <w:tcPr>
            <w:tcW w:w="3118" w:type="dxa"/>
            <w:gridSpan w:val="4"/>
            <w:vAlign w:val="center"/>
          </w:tcPr>
          <w:p>
            <w:pPr>
              <w:adjustRightInd w:val="0"/>
              <w:snapToGrid w:val="0"/>
              <w:jc w:val="center"/>
              <w:rPr>
                <w:color w:val="000000"/>
                <w:szCs w:val="21"/>
              </w:rPr>
            </w:pPr>
          </w:p>
        </w:tc>
        <w:tc>
          <w:tcPr>
            <w:tcW w:w="1985" w:type="dxa"/>
            <w:vAlign w:val="center"/>
          </w:tcPr>
          <w:p>
            <w:pPr>
              <w:adjustRightInd w:val="0"/>
              <w:snapToGrid w:val="0"/>
              <w:jc w:val="center"/>
              <w:rPr>
                <w:color w:val="000000"/>
                <w:szCs w:val="21"/>
              </w:rPr>
            </w:pPr>
            <w:r>
              <w:rPr>
                <w:rFonts w:hint="eastAsia"/>
                <w:color w:val="000000"/>
                <w:szCs w:val="21"/>
              </w:rPr>
              <w:t xml:space="preserve">23. </w:t>
            </w:r>
            <w:r>
              <w:rPr>
                <w:color w:val="000000"/>
                <w:szCs w:val="21"/>
              </w:rPr>
              <w:t>研究开发</w:t>
            </w:r>
          </w:p>
          <w:p>
            <w:pPr>
              <w:adjustRightInd w:val="0"/>
              <w:snapToGrid w:val="0"/>
              <w:rPr>
                <w:color w:val="000000"/>
                <w:szCs w:val="21"/>
              </w:rPr>
            </w:pPr>
            <w:r>
              <w:rPr>
                <w:rFonts w:hint="eastAsia"/>
                <w:color w:val="000000"/>
                <w:szCs w:val="21"/>
              </w:rPr>
              <w:t xml:space="preserve">      </w:t>
            </w:r>
            <w:r>
              <w:rPr>
                <w:color w:val="000000"/>
                <w:szCs w:val="21"/>
              </w:rPr>
              <w:t>人</w:t>
            </w:r>
            <w:r>
              <w:rPr>
                <w:rFonts w:hint="eastAsia"/>
                <w:color w:val="000000"/>
                <w:szCs w:val="21"/>
              </w:rPr>
              <w:t xml:space="preserve"> </w:t>
            </w:r>
            <w:r>
              <w:rPr>
                <w:color w:val="000000"/>
                <w:szCs w:val="21"/>
              </w:rPr>
              <w:t>员</w:t>
            </w:r>
            <w:r>
              <w:rPr>
                <w:rFonts w:hint="eastAsia"/>
                <w:color w:val="000000"/>
                <w:szCs w:val="21"/>
              </w:rPr>
              <w:t xml:space="preserve"> </w:t>
            </w:r>
            <w:r>
              <w:rPr>
                <w:color w:val="000000"/>
                <w:szCs w:val="21"/>
              </w:rPr>
              <w:t>数</w:t>
            </w:r>
          </w:p>
        </w:tc>
        <w:tc>
          <w:tcPr>
            <w:tcW w:w="2835" w:type="dxa"/>
            <w:gridSpan w:val="4"/>
            <w:vAlign w:val="center"/>
          </w:tcPr>
          <w:p>
            <w:pPr>
              <w:adjustRightInd w:val="0"/>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color w:val="000000"/>
                <w:spacing w:val="-8"/>
                <w:szCs w:val="21"/>
              </w:rPr>
            </w:pPr>
            <w:r>
              <w:rPr>
                <w:rFonts w:hint="eastAsia"/>
                <w:color w:val="000000"/>
                <w:szCs w:val="21"/>
              </w:rPr>
              <w:t>24.201</w:t>
            </w:r>
            <w:r>
              <w:rPr>
                <w:rFonts w:hint="eastAsia"/>
                <w:color w:val="000000"/>
                <w:szCs w:val="21"/>
                <w:lang w:val="en-US" w:eastAsia="zh-CN"/>
              </w:rPr>
              <w:t>9</w:t>
            </w:r>
            <w:r>
              <w:rPr>
                <w:rFonts w:hint="eastAsia"/>
                <w:color w:val="000000"/>
                <w:szCs w:val="21"/>
              </w:rPr>
              <w:t>年销售</w:t>
            </w:r>
            <w:r>
              <w:rPr>
                <w:color w:val="000000"/>
                <w:szCs w:val="21"/>
              </w:rPr>
              <w:t>收入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25. 201</w:t>
            </w:r>
            <w:r>
              <w:rPr>
                <w:rFonts w:hint="eastAsia"/>
                <w:color w:val="000000"/>
                <w:szCs w:val="21"/>
                <w:lang w:val="en-US" w:eastAsia="zh-CN"/>
              </w:rPr>
              <w:t>9</w:t>
            </w:r>
            <w:r>
              <w:rPr>
                <w:rFonts w:hint="eastAsia"/>
                <w:color w:val="000000"/>
                <w:szCs w:val="21"/>
              </w:rPr>
              <w:t>年销售</w:t>
            </w:r>
            <w:r>
              <w:rPr>
                <w:color w:val="000000"/>
                <w:szCs w:val="21"/>
              </w:rPr>
              <w:t>收入增长率</w:t>
            </w:r>
          </w:p>
        </w:tc>
        <w:tc>
          <w:tcPr>
            <w:tcW w:w="4820" w:type="dxa"/>
            <w:gridSpan w:val="5"/>
            <w:vAlign w:val="center"/>
          </w:tcPr>
          <w:p>
            <w:pPr>
              <w:adjustRightInd w:val="0"/>
              <w:snapToGrid w:val="0"/>
              <w:spacing w:before="20" w:line="336" w:lineRule="auto"/>
              <w:jc w:val="right"/>
              <w:rPr>
                <w:color w:val="000000"/>
                <w:spacing w:val="-8"/>
                <w:szCs w:val="21"/>
              </w:rPr>
            </w:pPr>
            <w:r>
              <w:rPr>
                <w:color w:val="000000"/>
                <w:szCs w:val="21"/>
              </w:rPr>
              <w:t>（%</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26. 201</w:t>
            </w:r>
            <w:r>
              <w:rPr>
                <w:rFonts w:hint="eastAsia"/>
                <w:color w:val="000000"/>
                <w:szCs w:val="21"/>
                <w:lang w:val="en-US" w:eastAsia="zh-CN"/>
              </w:rPr>
              <w:t>9</w:t>
            </w:r>
            <w:r>
              <w:rPr>
                <w:rFonts w:hint="eastAsia"/>
                <w:color w:val="000000"/>
                <w:szCs w:val="21"/>
              </w:rPr>
              <w:t>年机器人销售收入</w:t>
            </w:r>
          </w:p>
        </w:tc>
        <w:tc>
          <w:tcPr>
            <w:tcW w:w="4820" w:type="dxa"/>
            <w:gridSpan w:val="5"/>
            <w:vAlign w:val="center"/>
          </w:tcPr>
          <w:p>
            <w:pPr>
              <w:adjustRightInd w:val="0"/>
              <w:snapToGrid w:val="0"/>
              <w:spacing w:before="20" w:line="336" w:lineRule="auto"/>
              <w:jc w:val="right"/>
              <w:rPr>
                <w:color w:val="000000"/>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27. 201</w:t>
            </w:r>
            <w:r>
              <w:rPr>
                <w:rFonts w:hint="eastAsia"/>
                <w:color w:val="000000"/>
                <w:szCs w:val="21"/>
                <w:lang w:val="en-US" w:eastAsia="zh-CN"/>
              </w:rPr>
              <w:t>9</w:t>
            </w:r>
            <w:r>
              <w:rPr>
                <w:rFonts w:hint="eastAsia"/>
                <w:color w:val="000000"/>
                <w:szCs w:val="21"/>
              </w:rPr>
              <w:t>年机器人销售收入增长率</w:t>
            </w:r>
          </w:p>
        </w:tc>
        <w:tc>
          <w:tcPr>
            <w:tcW w:w="4820" w:type="dxa"/>
            <w:gridSpan w:val="5"/>
            <w:vAlign w:val="center"/>
          </w:tcPr>
          <w:p>
            <w:pPr>
              <w:adjustRightInd w:val="0"/>
              <w:snapToGrid w:val="0"/>
              <w:spacing w:before="20" w:line="336" w:lineRule="auto"/>
              <w:jc w:val="right"/>
              <w:rPr>
                <w:color w:val="000000"/>
                <w:szCs w:val="21"/>
              </w:rPr>
            </w:pPr>
            <w:r>
              <w:rPr>
                <w:color w:val="000000"/>
                <w:szCs w:val="21"/>
              </w:rPr>
              <w:t>（%</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28. 201</w:t>
            </w:r>
            <w:r>
              <w:rPr>
                <w:rFonts w:hint="eastAsia"/>
                <w:color w:val="000000"/>
                <w:szCs w:val="21"/>
                <w:lang w:val="en-US" w:eastAsia="zh-CN"/>
              </w:rPr>
              <w:t>9</w:t>
            </w:r>
            <w:r>
              <w:rPr>
                <w:rFonts w:hint="eastAsia"/>
                <w:color w:val="000000"/>
                <w:szCs w:val="21"/>
              </w:rPr>
              <w:t>年机器人销售数量</w:t>
            </w:r>
          </w:p>
        </w:tc>
        <w:tc>
          <w:tcPr>
            <w:tcW w:w="4820" w:type="dxa"/>
            <w:gridSpan w:val="5"/>
            <w:vAlign w:val="center"/>
          </w:tcPr>
          <w:p>
            <w:pPr>
              <w:adjustRightInd w:val="0"/>
              <w:snapToGrid w:val="0"/>
              <w:spacing w:before="20" w:line="336" w:lineRule="auto"/>
              <w:jc w:val="right"/>
              <w:rPr>
                <w:color w:val="000000"/>
                <w:szCs w:val="21"/>
              </w:rPr>
            </w:pPr>
            <w:r>
              <w:rPr>
                <w:color w:val="000000"/>
                <w:szCs w:val="21"/>
              </w:rPr>
              <w:t>（</w:t>
            </w:r>
            <w:r>
              <w:rPr>
                <w:rFonts w:hint="eastAsia"/>
                <w:color w:val="00000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29. 201</w:t>
            </w:r>
            <w:r>
              <w:rPr>
                <w:rFonts w:hint="eastAsia"/>
                <w:color w:val="000000"/>
                <w:szCs w:val="21"/>
                <w:lang w:val="en-US" w:eastAsia="zh-CN"/>
              </w:rPr>
              <w:t>9</w:t>
            </w:r>
            <w:r>
              <w:rPr>
                <w:rFonts w:hint="eastAsia"/>
                <w:color w:val="000000"/>
                <w:szCs w:val="21"/>
              </w:rPr>
              <w:t>年机器人关键核心零部件销售数量</w:t>
            </w:r>
          </w:p>
        </w:tc>
        <w:tc>
          <w:tcPr>
            <w:tcW w:w="4820" w:type="dxa"/>
            <w:gridSpan w:val="5"/>
            <w:vAlign w:val="center"/>
          </w:tcPr>
          <w:p>
            <w:pPr>
              <w:adjustRightInd w:val="0"/>
              <w:snapToGrid w:val="0"/>
              <w:spacing w:before="20" w:line="336" w:lineRule="auto"/>
              <w:jc w:val="right"/>
              <w:rPr>
                <w:color w:val="000000"/>
                <w:spacing w:val="-8"/>
                <w:szCs w:val="21"/>
              </w:rPr>
            </w:pPr>
            <w:r>
              <w:rPr>
                <w:color w:val="000000"/>
                <w:szCs w:val="21"/>
              </w:rPr>
              <w:t>（</w:t>
            </w:r>
            <w:r>
              <w:rPr>
                <w:rFonts w:hint="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30. 201</w:t>
            </w:r>
            <w:r>
              <w:rPr>
                <w:rFonts w:hint="eastAsia"/>
                <w:color w:val="000000"/>
                <w:szCs w:val="21"/>
                <w:lang w:val="en-US" w:eastAsia="zh-CN"/>
              </w:rPr>
              <w:t>9</w:t>
            </w:r>
            <w:r>
              <w:rPr>
                <w:rFonts w:hint="eastAsia"/>
                <w:color w:val="000000"/>
                <w:szCs w:val="21"/>
              </w:rPr>
              <w:t>年机器人关键核心零部件销售收入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31. 201</w:t>
            </w:r>
            <w:r>
              <w:rPr>
                <w:rFonts w:hint="eastAsia"/>
                <w:color w:val="000000"/>
                <w:szCs w:val="21"/>
                <w:lang w:val="en-US" w:eastAsia="zh-CN"/>
              </w:rPr>
              <w:t>9</w:t>
            </w:r>
            <w:r>
              <w:rPr>
                <w:rFonts w:hint="eastAsia"/>
                <w:color w:val="000000"/>
                <w:szCs w:val="21"/>
              </w:rPr>
              <w:t>年R&amp;D</w:t>
            </w:r>
            <w:r>
              <w:rPr>
                <w:color w:val="000000"/>
                <w:szCs w:val="21"/>
              </w:rPr>
              <w:t>投入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restart"/>
            <w:vAlign w:val="center"/>
          </w:tcPr>
          <w:p>
            <w:pPr>
              <w:adjustRightInd w:val="0"/>
              <w:snapToGrid w:val="0"/>
              <w:spacing w:before="62" w:beforeLines="20" w:line="322" w:lineRule="auto"/>
              <w:jc w:val="center"/>
              <w:rPr>
                <w:color w:val="000000"/>
                <w:szCs w:val="21"/>
              </w:rPr>
            </w:pPr>
            <w:r>
              <w:rPr>
                <w:rFonts w:hint="eastAsia"/>
                <w:color w:val="000000"/>
                <w:szCs w:val="21"/>
              </w:rPr>
              <w:t>32. 国内同行上年销售收入前三名</w:t>
            </w: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第一名企业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continue"/>
            <w:vAlign w:val="center"/>
          </w:tcPr>
          <w:p>
            <w:pPr>
              <w:adjustRightInd w:val="0"/>
              <w:snapToGrid w:val="0"/>
              <w:spacing w:before="62" w:beforeLines="20" w:line="322" w:lineRule="auto"/>
              <w:jc w:val="center"/>
              <w:rPr>
                <w:color w:val="000000"/>
                <w:szCs w:val="21"/>
              </w:rPr>
            </w:pP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第二名企业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continue"/>
            <w:vAlign w:val="center"/>
          </w:tcPr>
          <w:p>
            <w:pPr>
              <w:adjustRightInd w:val="0"/>
              <w:snapToGrid w:val="0"/>
              <w:spacing w:before="62" w:beforeLines="20" w:line="322" w:lineRule="auto"/>
              <w:jc w:val="center"/>
              <w:rPr>
                <w:color w:val="000000"/>
                <w:szCs w:val="21"/>
              </w:rPr>
            </w:pP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第三名企业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272" w:type="dxa"/>
            <w:gridSpan w:val="4"/>
            <w:vAlign w:val="center"/>
          </w:tcPr>
          <w:p>
            <w:pPr>
              <w:adjustRightInd w:val="0"/>
              <w:snapToGrid w:val="0"/>
              <w:spacing w:before="20" w:line="336" w:lineRule="auto"/>
              <w:rPr>
                <w:color w:val="000000"/>
                <w:szCs w:val="21"/>
              </w:rPr>
            </w:pPr>
            <w:r>
              <w:rPr>
                <w:rFonts w:hint="eastAsia"/>
                <w:color w:val="000000"/>
                <w:szCs w:val="21"/>
              </w:rPr>
              <w:t>33. 本企业行业地位（市场份额）</w:t>
            </w:r>
          </w:p>
        </w:tc>
        <w:tc>
          <w:tcPr>
            <w:tcW w:w="6226" w:type="dxa"/>
            <w:gridSpan w:val="7"/>
            <w:vAlign w:val="center"/>
          </w:tcPr>
          <w:p>
            <w:pPr>
              <w:adjustRightInd w:val="0"/>
              <w:snapToGrid w:val="0"/>
              <w:spacing w:before="20" w:line="336" w:lineRule="auto"/>
              <w:rPr>
                <w:color w:val="000000"/>
                <w:szCs w:val="21"/>
              </w:rPr>
            </w:pPr>
            <w:r>
              <w:rPr>
                <w:rFonts w:hint="eastAsia"/>
                <w:color w:val="000000"/>
                <w:szCs w:val="21"/>
              </w:rPr>
              <w:t>□第一  □前三名   □中上游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498" w:type="dxa"/>
            <w:gridSpan w:val="11"/>
            <w:vAlign w:val="center"/>
          </w:tcPr>
          <w:p>
            <w:pPr>
              <w:adjustRightInd w:val="0"/>
              <w:snapToGrid w:val="0"/>
              <w:spacing w:before="20" w:line="336" w:lineRule="auto"/>
              <w:rPr>
                <w:rFonts w:eastAsia="宋体"/>
                <w:color w:val="000000"/>
                <w:szCs w:val="21"/>
              </w:rPr>
            </w:pPr>
            <w:r>
              <w:rPr>
                <w:rFonts w:hint="eastAsia"/>
                <w:color w:val="000000"/>
                <w:szCs w:val="21"/>
              </w:rPr>
              <w:t>34.  201</w:t>
            </w:r>
            <w:r>
              <w:rPr>
                <w:rFonts w:hint="eastAsia"/>
                <w:color w:val="000000"/>
                <w:szCs w:val="21"/>
                <w:lang w:val="en-US" w:eastAsia="zh-CN"/>
              </w:rPr>
              <w:t>9</w:t>
            </w:r>
            <w:r>
              <w:rPr>
                <w:rFonts w:hint="eastAsia"/>
                <w:color w:val="000000"/>
                <w:szCs w:val="21"/>
              </w:rPr>
              <w:t>年机器人生产及销售明细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jc w:val="center"/>
              <w:rPr>
                <w:color w:val="000000"/>
                <w:szCs w:val="21"/>
              </w:rPr>
            </w:pPr>
            <w:r>
              <w:rPr>
                <w:rFonts w:hint="eastAsia"/>
                <w:color w:val="000000"/>
                <w:szCs w:val="21"/>
              </w:rPr>
              <w:t>类型</w:t>
            </w:r>
          </w:p>
        </w:tc>
        <w:tc>
          <w:tcPr>
            <w:tcW w:w="2552" w:type="dxa"/>
            <w:gridSpan w:val="3"/>
            <w:vAlign w:val="center"/>
          </w:tcPr>
          <w:p>
            <w:pPr>
              <w:adjustRightInd w:val="0"/>
              <w:snapToGrid w:val="0"/>
              <w:spacing w:before="20" w:line="336" w:lineRule="auto"/>
              <w:jc w:val="center"/>
              <w:rPr>
                <w:color w:val="000000"/>
                <w:szCs w:val="21"/>
              </w:rPr>
            </w:pPr>
            <w:r>
              <w:rPr>
                <w:rFonts w:hint="eastAsia"/>
                <w:color w:val="000000"/>
                <w:szCs w:val="21"/>
              </w:rPr>
              <w:t>生产数量（台/套）</w:t>
            </w:r>
          </w:p>
        </w:tc>
        <w:tc>
          <w:tcPr>
            <w:tcW w:w="2508" w:type="dxa"/>
            <w:gridSpan w:val="3"/>
            <w:vAlign w:val="center"/>
          </w:tcPr>
          <w:p>
            <w:pPr>
              <w:adjustRightInd w:val="0"/>
              <w:snapToGrid w:val="0"/>
              <w:spacing w:before="20" w:line="336" w:lineRule="auto"/>
              <w:jc w:val="center"/>
              <w:rPr>
                <w:color w:val="000000"/>
                <w:szCs w:val="21"/>
              </w:rPr>
            </w:pPr>
            <w:r>
              <w:rPr>
                <w:rFonts w:hint="eastAsia"/>
                <w:color w:val="000000"/>
                <w:szCs w:val="21"/>
              </w:rPr>
              <w:t>销售数量（台/套）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9498" w:type="dxa"/>
            <w:gridSpan w:val="11"/>
            <w:vAlign w:val="center"/>
          </w:tcPr>
          <w:p>
            <w:pPr>
              <w:adjustRightInd w:val="0"/>
              <w:snapToGrid w:val="0"/>
              <w:spacing w:before="20" w:line="336" w:lineRule="auto"/>
              <w:rPr>
                <w:color w:val="000000"/>
                <w:szCs w:val="21"/>
              </w:rPr>
            </w:pPr>
            <w:r>
              <w:rPr>
                <w:rFonts w:hint="eastAsia"/>
                <w:color w:val="000000"/>
                <w:szCs w:val="21"/>
              </w:rPr>
              <w:t>35.机器人应用市场情况（含与其相关联企业（母公司、集团）的机器人应用渠道情况）</w:t>
            </w: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rFonts w:hint="eastAsia"/>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ascii="宋体" w:hAnsi="宋体" w:cs="宋体"/>
                <w:color w:val="000000"/>
                <w:kern w:val="0"/>
                <w:szCs w:val="21"/>
              </w:rPr>
              <w:t>36. 拥有核心发明专利（或其独占许可权）、软件著作权情况：</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37. 近3年来</w:t>
            </w:r>
            <w:r>
              <w:rPr>
                <w:color w:val="000000"/>
                <w:szCs w:val="21"/>
              </w:rPr>
              <w:t>主持或参与制定技术标准</w:t>
            </w:r>
            <w:r>
              <w:rPr>
                <w:rFonts w:hint="eastAsia"/>
                <w:color w:val="000000"/>
                <w:szCs w:val="21"/>
              </w:rPr>
              <w:t>情况（行业、国家、国际标准）</w:t>
            </w:r>
            <w:r>
              <w:rPr>
                <w:rFonts w:hint="eastAsia" w:ascii="宋体" w:hAnsi="宋体" w:cs="宋体"/>
                <w:color w:val="000000"/>
                <w:kern w:val="0"/>
                <w:szCs w:val="21"/>
              </w:rPr>
              <w:t>：</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38. 近3年来承担国家、省、市研究开发项目情况</w:t>
            </w:r>
            <w:r>
              <w:rPr>
                <w:rFonts w:hint="eastAsia" w:ascii="宋体" w:hAnsi="宋体" w:cs="宋体"/>
                <w:color w:val="000000"/>
                <w:kern w:val="0"/>
                <w:szCs w:val="21"/>
              </w:rPr>
              <w:t>：</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hint="eastAsia" w:ascii="宋体" w:hAnsi="宋体"/>
                <w:color w:val="000000"/>
                <w:szCs w:val="21"/>
              </w:rPr>
            </w:pPr>
          </w:p>
          <w:p>
            <w:pPr>
              <w:adjustRightInd w:val="0"/>
              <w:snapToGrid w:val="0"/>
              <w:spacing w:before="20" w:line="322" w:lineRule="auto"/>
              <w:rPr>
                <w:rFonts w:hint="eastAsia"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39. 近3年来获国家、省、市技术、产品奖励情况：</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40. 自评报告（对照申报条件企业进行自评，限1页纸1</w:t>
            </w:r>
            <w:r>
              <w:rPr>
                <w:color w:val="000000"/>
                <w:szCs w:val="21"/>
              </w:rPr>
              <w:t>5</w:t>
            </w:r>
            <w:r>
              <w:rPr>
                <w:rFonts w:hint="eastAsia"/>
                <w:color w:val="000000"/>
                <w:szCs w:val="21"/>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line="322" w:lineRule="auto"/>
              <w:rPr>
                <w:rFonts w:ascii="宋体" w:hAnsi="宋体"/>
                <w:color w:val="000000"/>
                <w:szCs w:val="21"/>
              </w:rPr>
            </w:pPr>
            <w:r>
              <w:rPr>
                <w:rFonts w:hint="eastAsia" w:ascii="宋体" w:hAnsi="宋体" w:cs="宋体"/>
                <w:color w:val="000000"/>
                <w:kern w:val="0"/>
                <w:szCs w:val="21"/>
              </w:rPr>
              <w:t>41</w:t>
            </w:r>
            <w:r>
              <w:rPr>
                <w:rFonts w:hint="eastAsia"/>
                <w:color w:val="000000"/>
                <w:szCs w:val="21"/>
              </w:rPr>
              <w:t xml:space="preserve">. </w:t>
            </w:r>
            <w:r>
              <w:rPr>
                <w:rFonts w:hint="eastAsia" w:ascii="宋体" w:hAnsi="宋体" w:cs="宋体"/>
                <w:color w:val="000000"/>
                <w:kern w:val="0"/>
                <w:szCs w:val="21"/>
              </w:rPr>
              <w:t>相关证明材料目录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42. 申报单位审核意见（由申报单位主要负责人填写）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r>
              <w:rPr>
                <w:rFonts w:hint="eastAsia" w:ascii="宋体" w:hAnsi="宋体"/>
                <w:color w:val="000000"/>
                <w:szCs w:val="21"/>
              </w:rPr>
              <w:t xml:space="preserve">                                                 签名（盖章）              日期</w:t>
            </w:r>
          </w:p>
          <w:p>
            <w:pPr>
              <w:adjustRightInd w:val="0"/>
              <w:snapToGrid w:val="0"/>
              <w:spacing w:before="62" w:beforeLines="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43. 推荐部门（区级</w:t>
            </w:r>
            <w:r>
              <w:rPr>
                <w:rFonts w:hint="eastAsia"/>
                <w:color w:val="000000"/>
                <w:szCs w:val="21"/>
                <w:lang w:val="en-US" w:eastAsia="zh-CN"/>
              </w:rPr>
              <w:t>工业</w:t>
            </w:r>
            <w:r>
              <w:rPr>
                <w:rFonts w:hint="eastAsia"/>
                <w:color w:val="000000"/>
                <w:szCs w:val="21"/>
              </w:rPr>
              <w:t>和信息化主管部门）意见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rFonts w:ascii="宋体" w:hAnsi="宋体"/>
                <w:color w:val="000000"/>
                <w:szCs w:val="21"/>
              </w:rPr>
            </w:pPr>
            <w:r>
              <w:rPr>
                <w:rFonts w:hint="eastAsia" w:ascii="宋体" w:hAnsi="宋体"/>
                <w:color w:val="000000"/>
                <w:szCs w:val="21"/>
              </w:rPr>
              <w:t xml:space="preserve">                                                签名（盖章）              日期</w:t>
            </w:r>
          </w:p>
          <w:p>
            <w:pPr>
              <w:adjustRightInd w:val="0"/>
              <w:snapToGrid w:val="0"/>
              <w:spacing w:before="62" w:beforeLines="20" w:line="322" w:lineRule="auto"/>
              <w:ind w:firstLine="5145" w:firstLineChars="2450"/>
              <w:rPr>
                <w:color w:val="000000"/>
                <w:szCs w:val="21"/>
              </w:rPr>
            </w:pPr>
          </w:p>
        </w:tc>
      </w:tr>
    </w:tbl>
    <w:p>
      <w:pPr>
        <w:tabs>
          <w:tab w:val="left" w:pos="8580"/>
        </w:tabs>
        <w:snapToGrid w:val="0"/>
        <w:spacing w:before="40" w:line="500" w:lineRule="exact"/>
        <w:ind w:right="238"/>
        <w:jc w:val="center"/>
        <w:rPr>
          <w:rFonts w:ascii="方正小标宋简体" w:eastAsia="方正小标宋简体"/>
          <w:sz w:val="36"/>
          <w:szCs w:val="36"/>
        </w:rPr>
      </w:pPr>
      <w:r>
        <w:rPr>
          <w:rFonts w:hint="eastAsia" w:ascii="方正小标宋简体" w:eastAsia="方正小标宋简体"/>
          <w:sz w:val="36"/>
          <w:szCs w:val="36"/>
        </w:rPr>
        <w:t>填表说明</w:t>
      </w:r>
    </w:p>
    <w:p>
      <w:pPr>
        <w:tabs>
          <w:tab w:val="left" w:pos="8580"/>
        </w:tabs>
        <w:snapToGrid w:val="0"/>
        <w:spacing w:before="40" w:line="100" w:lineRule="exact"/>
        <w:ind w:right="238" w:firstLine="420" w:firstLineChars="200"/>
      </w:pPr>
    </w:p>
    <w:p>
      <w:pPr>
        <w:tabs>
          <w:tab w:val="left" w:pos="8580"/>
        </w:tabs>
        <w:snapToGrid w:val="0"/>
        <w:spacing w:before="40" w:line="320" w:lineRule="exact"/>
        <w:ind w:right="236" w:firstLine="420" w:firstLineChars="200"/>
      </w:pPr>
      <w:r>
        <w:rPr>
          <w:rFonts w:hint="eastAsia"/>
        </w:rPr>
        <w:t>本申报书共有一个自我声明和43个填表项。自我声明及1</w:t>
      </w:r>
      <w:r>
        <w:rPr>
          <w:rFonts w:hint="eastAsia" w:ascii="宋体" w:hAnsi="宋体"/>
        </w:rPr>
        <w:t>～</w:t>
      </w:r>
      <w:r>
        <w:rPr>
          <w:rFonts w:hint="eastAsia"/>
        </w:rPr>
        <w:t>42由申报单位填写，43由推荐单位</w:t>
      </w:r>
      <w:r>
        <w:rPr>
          <w:rFonts w:hint="eastAsia"/>
          <w:color w:val="000000"/>
          <w:szCs w:val="21"/>
        </w:rPr>
        <w:t>（区级</w:t>
      </w:r>
      <w:r>
        <w:rPr>
          <w:rFonts w:hint="eastAsia"/>
          <w:color w:val="000000"/>
          <w:szCs w:val="21"/>
          <w:lang w:val="en-US" w:eastAsia="zh-CN"/>
        </w:rPr>
        <w:t>工业</w:t>
      </w:r>
      <w:r>
        <w:rPr>
          <w:rFonts w:hint="eastAsia"/>
          <w:color w:val="000000"/>
          <w:szCs w:val="21"/>
        </w:rPr>
        <w:t>和信息化主管部门）</w:t>
      </w:r>
      <w:r>
        <w:rPr>
          <w:rFonts w:hint="eastAsia"/>
        </w:rPr>
        <w:t>填写。每个表项若无相关内容，请填写“无”、“不了解”等。</w:t>
      </w:r>
    </w:p>
    <w:p>
      <w:pPr>
        <w:tabs>
          <w:tab w:val="left" w:pos="8580"/>
        </w:tabs>
        <w:snapToGrid w:val="0"/>
        <w:spacing w:before="40" w:line="320" w:lineRule="exact"/>
        <w:ind w:right="236" w:firstLine="420" w:firstLineChars="200"/>
      </w:pPr>
      <w:r>
        <w:rPr>
          <w:rFonts w:hint="eastAsia"/>
        </w:rPr>
        <w:t>自我声明：一是表明企业自愿申报，二是对所填写的内容真实性负责，须由法人代表签名。</w:t>
      </w:r>
    </w:p>
    <w:p>
      <w:pPr>
        <w:tabs>
          <w:tab w:val="left" w:pos="8580"/>
        </w:tabs>
        <w:snapToGrid w:val="0"/>
        <w:spacing w:before="40" w:line="320" w:lineRule="exact"/>
        <w:ind w:right="236" w:firstLine="420" w:firstLineChars="200"/>
      </w:pPr>
      <w:r>
        <w:rPr>
          <w:rFonts w:hint="eastAsia"/>
        </w:rPr>
        <w:t>1.企业名称，必须与工商登记的企业名称一致。</w:t>
      </w:r>
    </w:p>
    <w:p>
      <w:pPr>
        <w:tabs>
          <w:tab w:val="left" w:pos="8580"/>
        </w:tabs>
        <w:snapToGrid w:val="0"/>
        <w:spacing w:before="40" w:line="320" w:lineRule="exact"/>
        <w:ind w:right="236" w:firstLine="420" w:firstLineChars="200"/>
      </w:pPr>
      <w:r>
        <w:rPr>
          <w:rFonts w:hint="eastAsia"/>
        </w:rPr>
        <w:t>2.地址：企业所在详细地址，对企业集团，填总部所在地址。</w:t>
      </w:r>
    </w:p>
    <w:p>
      <w:pPr>
        <w:tabs>
          <w:tab w:val="left" w:pos="8580"/>
        </w:tabs>
        <w:snapToGrid w:val="0"/>
        <w:spacing w:before="40" w:line="320" w:lineRule="exact"/>
        <w:ind w:right="236" w:firstLine="420" w:firstLineChars="200"/>
      </w:pPr>
      <w:r>
        <w:rPr>
          <w:rFonts w:hint="eastAsia"/>
        </w:rPr>
        <w:t>7.联系人：负责申报具体工作的人员，须留手机便于随时联系。</w:t>
      </w:r>
    </w:p>
    <w:p>
      <w:pPr>
        <w:tabs>
          <w:tab w:val="left" w:pos="8580"/>
        </w:tabs>
        <w:snapToGrid w:val="0"/>
        <w:spacing w:before="40" w:line="320" w:lineRule="exact"/>
        <w:ind w:right="236" w:firstLine="420" w:firstLineChars="200"/>
      </w:pPr>
      <w:r>
        <w:rPr>
          <w:rFonts w:hint="eastAsia"/>
        </w:rPr>
        <w:t>12.外资比例：外资含来自国外及港、澳、台的投资。</w:t>
      </w:r>
    </w:p>
    <w:p>
      <w:pPr>
        <w:tabs>
          <w:tab w:val="left" w:pos="8580"/>
        </w:tabs>
        <w:snapToGrid w:val="0"/>
        <w:spacing w:before="40" w:line="320" w:lineRule="exact"/>
        <w:ind w:right="236" w:firstLine="420" w:firstLineChars="200"/>
      </w:pPr>
      <w:r>
        <w:rPr>
          <w:rFonts w:hint="eastAsia"/>
        </w:rPr>
        <w:t>13.资产总额：上年度（即201</w:t>
      </w:r>
      <w:r>
        <w:rPr>
          <w:rFonts w:hint="eastAsia"/>
          <w:lang w:val="en-US" w:eastAsia="zh-CN"/>
        </w:rPr>
        <w:t>9</w:t>
      </w:r>
      <w:r>
        <w:rPr>
          <w:rFonts w:hint="eastAsia"/>
        </w:rPr>
        <w:t>年）期末值，以财务报表为准。</w:t>
      </w:r>
    </w:p>
    <w:p>
      <w:pPr>
        <w:tabs>
          <w:tab w:val="left" w:pos="8580"/>
        </w:tabs>
        <w:snapToGrid w:val="0"/>
        <w:spacing w:before="40" w:line="320" w:lineRule="exact"/>
        <w:ind w:right="236" w:firstLine="420" w:firstLineChars="200"/>
      </w:pPr>
      <w:r>
        <w:rPr>
          <w:rFonts w:hint="eastAsia"/>
        </w:rPr>
        <w:t>14.固定资产，指原值。</w:t>
      </w:r>
    </w:p>
    <w:p>
      <w:pPr>
        <w:tabs>
          <w:tab w:val="left" w:pos="8580"/>
        </w:tabs>
        <w:snapToGrid w:val="0"/>
        <w:spacing w:before="40" w:line="320" w:lineRule="exact"/>
        <w:ind w:right="236" w:firstLine="420" w:firstLineChars="200"/>
      </w:pPr>
      <w:r>
        <w:rPr>
          <w:rFonts w:hint="eastAsia"/>
        </w:rPr>
        <w:t>19.主导产品：指主营业务领域销售额居首的产品或业务。</w:t>
      </w:r>
    </w:p>
    <w:p>
      <w:pPr>
        <w:tabs>
          <w:tab w:val="left" w:pos="8580"/>
        </w:tabs>
        <w:snapToGrid w:val="0"/>
        <w:spacing w:before="40" w:line="320" w:lineRule="exact"/>
        <w:ind w:right="236" w:firstLine="420" w:firstLineChars="200"/>
        <w:rPr>
          <w:color w:val="000000"/>
          <w:szCs w:val="21"/>
        </w:rPr>
      </w:pPr>
      <w:r>
        <w:rPr>
          <w:rFonts w:hint="eastAsia"/>
        </w:rPr>
        <w:t>20.</w:t>
      </w:r>
      <w:r>
        <w:rPr>
          <w:rFonts w:hint="eastAsia"/>
          <w:color w:val="000000"/>
          <w:szCs w:val="21"/>
        </w:rPr>
        <w:t>机器人产品类型按工业机器人、服务机器人、特种机器人和应用集成填写。如涉及其他领域请另行说明。</w:t>
      </w:r>
    </w:p>
    <w:p>
      <w:pPr>
        <w:tabs>
          <w:tab w:val="left" w:pos="8580"/>
        </w:tabs>
        <w:snapToGrid w:val="0"/>
        <w:spacing w:before="40" w:line="320" w:lineRule="exact"/>
        <w:ind w:right="236" w:firstLine="420" w:firstLineChars="200"/>
        <w:rPr>
          <w:rFonts w:hint="eastAsia"/>
        </w:rPr>
      </w:pPr>
      <w:r>
        <w:rPr>
          <w:rFonts w:hint="eastAsia"/>
        </w:rPr>
        <w:t>22.职工总数：上年底企业在册职工总数。</w:t>
      </w:r>
    </w:p>
    <w:p>
      <w:pPr>
        <w:tabs>
          <w:tab w:val="left" w:pos="8580"/>
        </w:tabs>
        <w:snapToGrid w:val="0"/>
        <w:spacing w:before="40" w:line="320" w:lineRule="exact"/>
        <w:ind w:right="236" w:firstLine="420" w:firstLineChars="200"/>
      </w:pPr>
      <w:r>
        <w:rPr>
          <w:rFonts w:hint="eastAsia"/>
        </w:rPr>
        <w:t>23.研究开发人员数：上年底企业在册的专门从事R&amp;D活动的科技人员数。</w:t>
      </w:r>
    </w:p>
    <w:p>
      <w:pPr>
        <w:tabs>
          <w:tab w:val="left" w:pos="8580"/>
        </w:tabs>
        <w:snapToGrid w:val="0"/>
        <w:spacing w:before="40" w:line="320" w:lineRule="exact"/>
        <w:ind w:right="236" w:firstLine="420" w:firstLineChars="200"/>
      </w:pPr>
      <w:r>
        <w:rPr>
          <w:rFonts w:hint="eastAsia"/>
        </w:rPr>
        <w:t>31.R&amp;D投入：企业用于R&amp;D活动的总支出，以当年公司财务报表为准。</w:t>
      </w:r>
    </w:p>
    <w:p>
      <w:pPr>
        <w:tabs>
          <w:tab w:val="left" w:pos="8580"/>
        </w:tabs>
        <w:snapToGrid w:val="0"/>
        <w:spacing w:before="40" w:line="320" w:lineRule="exact"/>
        <w:ind w:right="236" w:firstLine="420" w:firstLineChars="200"/>
      </w:pPr>
      <w:r>
        <w:rPr>
          <w:rFonts w:hint="eastAsia"/>
        </w:rPr>
        <w:t>32.国内同行上年销售收入前三名：基于对同行的了解和本公司的行业地位，当对同行的情况不了解时，请填“不了解”。</w:t>
      </w:r>
    </w:p>
    <w:p>
      <w:pPr>
        <w:tabs>
          <w:tab w:val="left" w:pos="8580"/>
        </w:tabs>
        <w:snapToGrid w:val="0"/>
        <w:spacing w:before="40" w:line="320" w:lineRule="exact"/>
        <w:ind w:right="236" w:firstLine="420" w:firstLineChars="200"/>
      </w:pPr>
      <w:r>
        <w:rPr>
          <w:rFonts w:hint="eastAsia"/>
        </w:rPr>
        <w:t>33.本企业行业地位：与32项关联，当32项填“不了解”，此项仅可在后两项中根据公司实际情况选其一。</w:t>
      </w:r>
    </w:p>
    <w:p>
      <w:pPr>
        <w:tabs>
          <w:tab w:val="left" w:pos="8580"/>
        </w:tabs>
        <w:snapToGrid w:val="0"/>
        <w:spacing w:before="40" w:line="320" w:lineRule="exact"/>
        <w:ind w:right="236" w:firstLine="420" w:firstLineChars="200"/>
        <w:rPr>
          <w:color w:val="000000"/>
          <w:szCs w:val="21"/>
        </w:rPr>
      </w:pPr>
      <w:r>
        <w:rPr>
          <w:rFonts w:hint="eastAsia"/>
        </w:rPr>
        <w:t>34.机器人生产及销售明细请根据企业实际情况填写。</w:t>
      </w:r>
      <w:r>
        <w:rPr>
          <w:rFonts w:hint="eastAsia"/>
          <w:color w:val="000000"/>
          <w:szCs w:val="21"/>
        </w:rPr>
        <w:t>机器人产品类型按工业机器人、服务机器人、特种机器人及应用集成四大类填写。其中工业机器人是指工业自动化中使用的、固定式或移动式、具有三轴及三轴以上可重复编程、多用途的自动控制操作机以及工厂用AGV运输车。工业机器人包括机器人本体、数控系统、应用集成、机器人零部件、机器人维修与服务等。如有其他情况请另行说明。</w:t>
      </w:r>
    </w:p>
    <w:p>
      <w:pPr>
        <w:tabs>
          <w:tab w:val="left" w:pos="8580"/>
        </w:tabs>
        <w:snapToGrid w:val="0"/>
        <w:spacing w:before="40" w:line="320" w:lineRule="exact"/>
        <w:ind w:right="236" w:firstLine="420" w:firstLineChars="200"/>
        <w:rPr>
          <w:color w:val="000000"/>
          <w:szCs w:val="21"/>
        </w:rPr>
      </w:pPr>
      <w:r>
        <w:rPr>
          <w:rFonts w:hint="eastAsia"/>
          <w:color w:val="000000"/>
          <w:szCs w:val="21"/>
        </w:rPr>
        <w:t>35.机器人应用市场情况应以文字说明本企业机器人产品的应用情况，含与其相关联企业（母公司、集团）的机器人应用渠道情况。</w:t>
      </w:r>
    </w:p>
    <w:p>
      <w:pPr>
        <w:tabs>
          <w:tab w:val="left" w:pos="8580"/>
        </w:tabs>
        <w:snapToGrid w:val="0"/>
        <w:spacing w:before="40" w:line="320" w:lineRule="exact"/>
        <w:ind w:right="236" w:firstLine="420" w:firstLineChars="200"/>
      </w:pPr>
      <w:r>
        <w:rPr>
          <w:rFonts w:hint="eastAsia"/>
        </w:rPr>
        <w:t>36.拥有核心发明专利或其独占许可、软件著作权情况，列出已授权或受理的相关发明专利、软件著作权。</w:t>
      </w:r>
    </w:p>
    <w:p>
      <w:pPr>
        <w:adjustRightInd w:val="0"/>
        <w:snapToGrid w:val="0"/>
        <w:spacing w:before="62" w:beforeLines="20" w:line="320" w:lineRule="exact"/>
        <w:ind w:left="210" w:leftChars="100" w:firstLine="210" w:firstLineChars="100"/>
        <w:rPr>
          <w:color w:val="000000"/>
          <w:szCs w:val="21"/>
        </w:rPr>
      </w:pPr>
      <w:r>
        <w:rPr>
          <w:rFonts w:hint="eastAsia"/>
        </w:rPr>
        <w:t>37.</w:t>
      </w:r>
      <w:r>
        <w:rPr>
          <w:rFonts w:hint="eastAsia"/>
          <w:color w:val="000000"/>
          <w:szCs w:val="21"/>
        </w:rPr>
        <w:t>近3年主持或参与制定技术标准情况：列出近3年（含申报当年）企业主持以及参与制修订的行业、国家、国际技术标准的名称。</w:t>
      </w:r>
    </w:p>
    <w:p>
      <w:pPr>
        <w:adjustRightInd w:val="0"/>
        <w:snapToGrid w:val="0"/>
        <w:spacing w:before="62" w:beforeLines="20" w:line="320" w:lineRule="exact"/>
        <w:ind w:left="210" w:leftChars="100" w:firstLine="210" w:firstLineChars="100"/>
        <w:rPr>
          <w:color w:val="000000"/>
          <w:szCs w:val="21"/>
        </w:rPr>
      </w:pPr>
      <w:r>
        <w:rPr>
          <w:rFonts w:hint="eastAsia"/>
          <w:color w:val="000000"/>
          <w:szCs w:val="21"/>
        </w:rPr>
        <w:t>38.近3年承担国家、省、市研究开发项目情况：列出近3年（含申报当年）企业单独或牵头承担的国家、省、市研究开发项目名称。</w:t>
      </w:r>
    </w:p>
    <w:p>
      <w:pPr>
        <w:adjustRightInd w:val="0"/>
        <w:snapToGrid w:val="0"/>
        <w:spacing w:before="62" w:beforeLines="20" w:line="320" w:lineRule="exact"/>
        <w:ind w:left="210" w:leftChars="100" w:firstLine="210" w:firstLineChars="100"/>
        <w:rPr>
          <w:color w:val="000000"/>
          <w:szCs w:val="21"/>
        </w:rPr>
      </w:pPr>
      <w:r>
        <w:rPr>
          <w:rFonts w:hint="eastAsia"/>
          <w:color w:val="000000"/>
          <w:szCs w:val="21"/>
        </w:rPr>
        <w:t>39.近3年获得国家、省市技术、产品奖励情</w:t>
      </w:r>
      <w:bookmarkStart w:id="0" w:name="_GoBack"/>
      <w:bookmarkEnd w:id="0"/>
      <w:r>
        <w:rPr>
          <w:rFonts w:hint="eastAsia"/>
          <w:color w:val="000000"/>
          <w:szCs w:val="21"/>
        </w:rPr>
        <w:t>况：列出近3年（含申报当年）企业获国家、省、市技术、产品奖励名称及奖励等级。</w:t>
      </w:r>
    </w:p>
    <w:p>
      <w:pPr>
        <w:tabs>
          <w:tab w:val="left" w:pos="8580"/>
        </w:tabs>
        <w:snapToGrid w:val="0"/>
        <w:spacing w:before="40" w:line="320" w:lineRule="exact"/>
        <w:ind w:right="236" w:firstLine="420" w:firstLineChars="200"/>
        <w:rPr>
          <w:color w:val="000000"/>
          <w:szCs w:val="21"/>
        </w:rPr>
      </w:pPr>
      <w:r>
        <w:rPr>
          <w:rFonts w:hint="eastAsia"/>
          <w:color w:val="000000"/>
          <w:szCs w:val="21"/>
        </w:rPr>
        <w:t>42.申报单位意见：请抄写以下文字：“经审查，符合申报条件，申报材料真实、完整，同意申报”，并由企业负责人签名，盖企业印章。</w:t>
      </w:r>
    </w:p>
    <w:p>
      <w:pPr>
        <w:tabs>
          <w:tab w:val="left" w:pos="8580"/>
        </w:tabs>
        <w:snapToGrid w:val="0"/>
        <w:spacing w:before="40" w:line="320" w:lineRule="exact"/>
        <w:ind w:right="236" w:firstLine="420" w:firstLineChars="200"/>
      </w:pPr>
      <w:r>
        <w:rPr>
          <w:rFonts w:hint="eastAsia"/>
          <w:color w:val="000000"/>
          <w:szCs w:val="21"/>
        </w:rPr>
        <w:t>43.推荐部门意见：推荐部门为各区</w:t>
      </w:r>
      <w:r>
        <w:rPr>
          <w:rFonts w:hint="eastAsia"/>
          <w:color w:val="000000"/>
          <w:szCs w:val="21"/>
          <w:lang w:val="en-US" w:eastAsia="zh-CN"/>
        </w:rPr>
        <w:t>工业</w:t>
      </w:r>
      <w:r>
        <w:rPr>
          <w:rFonts w:hint="eastAsia"/>
          <w:color w:val="000000"/>
          <w:szCs w:val="21"/>
        </w:rPr>
        <w:t>和信息</w:t>
      </w:r>
      <w:r>
        <w:rPr>
          <w:rFonts w:hint="eastAsia"/>
          <w:color w:val="000000"/>
          <w:szCs w:val="21"/>
          <w:lang w:val="en-US" w:eastAsia="zh-CN"/>
        </w:rPr>
        <w:t>化</w:t>
      </w:r>
      <w:r>
        <w:rPr>
          <w:rFonts w:hint="eastAsia"/>
          <w:color w:val="000000"/>
          <w:szCs w:val="21"/>
        </w:rPr>
        <w:t>主管部门。请抄写以下文字：“经初审，该企业符合申报条件，申报材料齐全完整，同意推荐”，并由单位负责签名，加印单位公章。</w:t>
      </w:r>
    </w:p>
    <w:p/>
    <w:p/>
    <w:sectPr>
      <w:pgSz w:w="11906" w:h="16838"/>
      <w:pgMar w:top="2098" w:right="1474" w:bottom="1440" w:left="1588" w:header="851" w:footer="992"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长城小标宋体">
    <w:altName w:val="宋体"/>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spacing w:line="400" w:lineRule="exact"/>
      <w:ind w:left="210" w:leftChars="100" w:right="210" w:rightChars="1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4</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D1054"/>
    <w:rsid w:val="0014199B"/>
    <w:rsid w:val="001A6684"/>
    <w:rsid w:val="00212FC2"/>
    <w:rsid w:val="003117EC"/>
    <w:rsid w:val="003408FC"/>
    <w:rsid w:val="003F4E48"/>
    <w:rsid w:val="00455EC0"/>
    <w:rsid w:val="00463AF6"/>
    <w:rsid w:val="006065B5"/>
    <w:rsid w:val="006846E7"/>
    <w:rsid w:val="006C09C6"/>
    <w:rsid w:val="00766D8A"/>
    <w:rsid w:val="00787C5B"/>
    <w:rsid w:val="00951985"/>
    <w:rsid w:val="00B864AA"/>
    <w:rsid w:val="00C219EC"/>
    <w:rsid w:val="00C91A00"/>
    <w:rsid w:val="00CB34C6"/>
    <w:rsid w:val="00D24666"/>
    <w:rsid w:val="00D30E3D"/>
    <w:rsid w:val="00D64471"/>
    <w:rsid w:val="00D86962"/>
    <w:rsid w:val="00E50847"/>
    <w:rsid w:val="00E52EA0"/>
    <w:rsid w:val="00FF7C06"/>
    <w:rsid w:val="0E461EA1"/>
    <w:rsid w:val="121D0E07"/>
    <w:rsid w:val="13A06EB2"/>
    <w:rsid w:val="194212E5"/>
    <w:rsid w:val="1C940B3C"/>
    <w:rsid w:val="29905FAF"/>
    <w:rsid w:val="2CED1054"/>
    <w:rsid w:val="4D0B29F2"/>
    <w:rsid w:val="692E3996"/>
    <w:rsid w:val="6E174424"/>
    <w:rsid w:val="7A217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Char Char Char Char"/>
    <w:basedOn w:val="1"/>
    <w:qFormat/>
    <w:uiPriority w:val="0"/>
    <w:pPr>
      <w:tabs>
        <w:tab w:val="left" w:pos="600"/>
      </w:tabs>
      <w:ind w:left="600" w:hanging="600"/>
    </w:pPr>
  </w:style>
  <w:style w:type="character" w:customStyle="1" w:styleId="8">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510</Words>
  <Characters>2908</Characters>
  <Lines>24</Lines>
  <Paragraphs>6</Paragraphs>
  <ScaleCrop>false</ScaleCrop>
  <LinksUpToDate>false</LinksUpToDate>
  <CharactersWithSpaces>3412</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2018-02-01T01:46:00Z</dcterms:created>
  <dc:creator>曲超</dc:creator>
  <cp:lastModifiedBy>王赛</cp:lastModifiedBy>
  <dcterms:modified xsi:type="dcterms:W3CDTF">2020-03-09T10:00:55Z</dcterms:modified>
  <dc:title>附件</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