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napToGrid w:val="0"/>
        <w:spacing w:line="560" w:lineRule="exact"/>
        <w:ind w:left="0" w:leftChars="0" w:right="0" w:rightChars="0"/>
        <w:jc w:val="left"/>
        <w:textAlignment w:val="auto"/>
        <w:rPr>
          <w:rFonts w:hint="eastAsia" w:ascii="黑体" w:hAnsi="黑体" w:eastAsia="黑体" w:cs="黑体"/>
          <w:spacing w:val="10"/>
          <w:sz w:val="32"/>
          <w:szCs w:val="32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pacing w:val="10"/>
          <w:sz w:val="32"/>
          <w:szCs w:val="32"/>
          <w:highlight w:val="none"/>
          <w:lang w:val="en-US" w:eastAsia="zh-CN"/>
        </w:rPr>
        <w:t>附件</w:t>
      </w:r>
    </w:p>
    <w:p>
      <w:pPr>
        <w:pStyle w:val="4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napToGrid w:val="0"/>
        <w:spacing w:line="560" w:lineRule="exact"/>
        <w:ind w:left="0" w:leftChars="0" w:right="0" w:rightChars="0"/>
        <w:jc w:val="center"/>
        <w:textAlignment w:val="auto"/>
        <w:rPr>
          <w:rFonts w:hint="eastAsia" w:ascii="仿宋" w:hAnsi="仿宋" w:eastAsia="仿宋" w:cs="仿宋"/>
          <w:spacing w:val="10"/>
          <w:sz w:val="18"/>
          <w:szCs w:val="18"/>
          <w:highlight w:val="none"/>
        </w:rPr>
      </w:pPr>
      <w:r>
        <w:rPr>
          <w:rFonts w:hint="eastAsia" w:ascii="方正小标宋简体" w:hAnsi="方正小标宋简体" w:eastAsia="方正小标宋简体" w:cs="仿宋"/>
          <w:spacing w:val="10"/>
          <w:sz w:val="44"/>
          <w:szCs w:val="32"/>
          <w:highlight w:val="none"/>
        </w:rPr>
        <w:t>佛山</w:t>
      </w:r>
      <w:r>
        <w:rPr>
          <w:rFonts w:hint="eastAsia" w:ascii="方正小标宋简体" w:hAnsi="方正小标宋简体" w:eastAsia="方正小标宋简体" w:cs="仿宋"/>
          <w:spacing w:val="10"/>
          <w:sz w:val="44"/>
          <w:szCs w:val="32"/>
          <w:highlight w:val="none"/>
          <w:lang w:eastAsia="zh-CN"/>
        </w:rPr>
        <w:t>高新区研发机构</w:t>
      </w:r>
      <w:r>
        <w:rPr>
          <w:rFonts w:hint="eastAsia" w:ascii="方正小标宋简体" w:hAnsi="方正小标宋简体" w:eastAsia="方正小标宋简体" w:cs="仿宋"/>
          <w:spacing w:val="10"/>
          <w:sz w:val="44"/>
          <w:szCs w:val="32"/>
          <w:highlight w:val="none"/>
        </w:rPr>
        <w:t>扶持申请表</w:t>
      </w:r>
    </w:p>
    <w:p>
      <w:pPr>
        <w:pStyle w:val="4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60" w:lineRule="exact"/>
        <w:ind w:left="0" w:leftChars="0" w:right="0" w:rightChars="0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申请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单位（盖章）：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 xml:space="preserve">                      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日期：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年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月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日</w:t>
      </w:r>
    </w:p>
    <w:tbl>
      <w:tblPr>
        <w:tblStyle w:val="3"/>
        <w:tblW w:w="920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8"/>
        <w:gridCol w:w="827"/>
        <w:gridCol w:w="2258"/>
        <w:gridCol w:w="1556"/>
        <w:gridCol w:w="30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1558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单位名称</w:t>
            </w:r>
          </w:p>
        </w:tc>
        <w:tc>
          <w:tcPr>
            <w:tcW w:w="7646" w:type="dxa"/>
            <w:gridSpan w:val="4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1558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地    址</w:t>
            </w:r>
          </w:p>
        </w:tc>
        <w:tc>
          <w:tcPr>
            <w:tcW w:w="7646" w:type="dxa"/>
            <w:gridSpan w:val="4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1558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联 系 人</w:t>
            </w:r>
          </w:p>
        </w:tc>
        <w:tc>
          <w:tcPr>
            <w:tcW w:w="3085" w:type="dxa"/>
            <w:gridSpan w:val="2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 xml:space="preserve"> </w:t>
            </w:r>
          </w:p>
        </w:tc>
        <w:tc>
          <w:tcPr>
            <w:tcW w:w="1556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联系电话</w:t>
            </w:r>
          </w:p>
        </w:tc>
        <w:tc>
          <w:tcPr>
            <w:tcW w:w="3005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2385" w:type="dxa"/>
            <w:gridSpan w:val="2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eastAsia="zh-CN"/>
              </w:rPr>
              <w:t>营业收入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（上年数）</w:t>
            </w:r>
          </w:p>
        </w:tc>
        <w:tc>
          <w:tcPr>
            <w:tcW w:w="2258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120" w:firstLineChars="50"/>
              <w:jc w:val="righ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 xml:space="preserve">  万元</w:t>
            </w:r>
          </w:p>
        </w:tc>
        <w:tc>
          <w:tcPr>
            <w:tcW w:w="1556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纳税额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（上年数）</w:t>
            </w:r>
          </w:p>
        </w:tc>
        <w:tc>
          <w:tcPr>
            <w:tcW w:w="3005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480" w:firstLineChars="200"/>
              <w:jc w:val="righ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 xml:space="preserve">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2385" w:type="dxa"/>
            <w:gridSpan w:val="2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研发费用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（上年数）</w:t>
            </w:r>
          </w:p>
        </w:tc>
        <w:tc>
          <w:tcPr>
            <w:tcW w:w="2258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120" w:firstLineChars="50"/>
              <w:jc w:val="righ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万元</w:t>
            </w:r>
          </w:p>
        </w:tc>
        <w:tc>
          <w:tcPr>
            <w:tcW w:w="1556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研发项目数</w:t>
            </w:r>
          </w:p>
        </w:tc>
        <w:tc>
          <w:tcPr>
            <w:tcW w:w="3005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0" w:leftChars="0" w:right="0" w:rightChars="0" w:firstLine="480" w:firstLineChars="200"/>
              <w:jc w:val="righ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204" w:type="dxa"/>
            <w:gridSpan w:val="5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eastAsia="zh-CN"/>
              </w:rPr>
              <w:t>研发机构名称（级别）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9204" w:type="dxa"/>
            <w:gridSpan w:val="5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申请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奖励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金额：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 xml:space="preserve">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1" w:hRule="atLeast"/>
          <w:jc w:val="center"/>
        </w:trPr>
        <w:tc>
          <w:tcPr>
            <w:tcW w:w="9204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所属园区管理部门推荐意见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righ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eastAsia="zh-CN"/>
              </w:rPr>
              <w:t>推荐单位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（盖章）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     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2133" w:firstLineChars="889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 xml:space="preserve">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5" w:hRule="atLeast"/>
          <w:jc w:val="center"/>
        </w:trPr>
        <w:tc>
          <w:tcPr>
            <w:tcW w:w="9204" w:type="dxa"/>
            <w:gridSpan w:val="5"/>
            <w:noWrap w:val="0"/>
            <w:vAlign w:val="top"/>
          </w:tcPr>
          <w:p>
            <w:pPr>
              <w:spacing w:line="5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eastAsia="zh-CN"/>
              </w:rPr>
              <w:t>经办科室（中心）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意见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：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right="0" w:rightChars="0" w:firstLine="1776" w:firstLineChars="740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 xml:space="preserve">                               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eastAsia="zh-CN"/>
              </w:rPr>
              <w:t>审核单位（盖章）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：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="62" w:beforeLines="20" w:line="240" w:lineRule="auto"/>
              <w:ind w:left="0" w:leftChars="0" w:right="0" w:rightChars="0" w:firstLine="2104" w:firstLineChars="877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 xml:space="preserve">       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 xml:space="preserve">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8" w:hRule="atLeast"/>
          <w:jc w:val="center"/>
        </w:trPr>
        <w:tc>
          <w:tcPr>
            <w:tcW w:w="9204" w:type="dxa"/>
            <w:gridSpan w:val="5"/>
            <w:noWrap w:val="0"/>
            <w:vAlign w:val="top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eastAsia="zh-CN"/>
              </w:rPr>
              <w:t>佛山高新技术产业开发区经济发展和科技局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审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核意见：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right="0" w:rightChars="0" w:firstLine="1776" w:firstLineChars="740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 xml:space="preserve">                               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eastAsia="zh-CN"/>
              </w:rPr>
              <w:t>审核单位（盖章）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  <w:t>：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="62" w:beforeLines="20" w:line="240" w:lineRule="auto"/>
              <w:ind w:left="0" w:leftChars="0" w:right="0" w:rightChars="0" w:firstLine="2104" w:firstLineChars="877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 xml:space="preserve">       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 xml:space="preserve">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  <w:jc w:val="center"/>
        </w:trPr>
        <w:tc>
          <w:tcPr>
            <w:tcW w:w="155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备   注</w:t>
            </w:r>
          </w:p>
        </w:tc>
        <w:tc>
          <w:tcPr>
            <w:tcW w:w="7646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</w:tbl>
    <w:p>
      <w:pPr>
        <w:keepNext w:val="0"/>
        <w:keepLines w:val="0"/>
        <w:pageBreakBefore w:val="0"/>
        <w:tabs>
          <w:tab w:val="left" w:pos="8640"/>
          <w:tab w:val="left" w:pos="8820"/>
        </w:tabs>
        <w:kinsoku/>
        <w:wordWrap/>
        <w:overflowPunct/>
        <w:topLinePunct w:val="0"/>
        <w:autoSpaceDE/>
        <w:autoSpaceDN/>
        <w:bidi w:val="0"/>
        <w:spacing w:before="31" w:beforeLines="10" w:line="560" w:lineRule="exact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zh-TW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F26A2A"/>
    <w:rsid w:val="1A1F10A6"/>
    <w:rsid w:val="6FF26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 New New New New New New New New New New New New New New New New New New New New New New New New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2018-12-18T09:03:00Z</dcterms:created>
  <dc:creator>xiaowen1417972007</dc:creator>
  <cp:lastModifiedBy>xiaowen1417972007</cp:lastModifiedBy>
  <dcterms:modified xsi:type="dcterms:W3CDTF">2018-12-18T09:04:35Z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