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10" w:firstLineChars="100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黑体" w:eastAsia="方正小标宋简体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2019中</w:t>
      </w:r>
      <w:bookmarkStart w:id="22" w:name="_GoBack"/>
      <w:bookmarkEnd w:id="2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国·佛山人工智能与智能制造国际合作发展大会相关内容信息</w:t>
      </w:r>
      <w:bookmarkStart w:id="0" w:name="_Toc1231"/>
      <w:bookmarkStart w:id="1" w:name="_Toc9167591"/>
      <w:bookmarkStart w:id="2" w:name="_Toc21539"/>
      <w:bookmarkStart w:id="3" w:name="_Toc388794239"/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right="-199" w:rightChars="-95" w:firstLine="640" w:firstLineChars="200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bookmarkEnd w:id="0"/>
      <w:bookmarkEnd w:id="1"/>
      <w:bookmarkEnd w:id="2"/>
      <w:bookmarkEnd w:id="3"/>
      <w:bookmarkStart w:id="4" w:name="_Toc9167592"/>
      <w:bookmarkStart w:id="5" w:name="_Toc26204"/>
      <w:bookmarkStart w:id="6" w:name="_Toc32712"/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b w:val="0"/>
          <w:sz w:val="32"/>
          <w:szCs w:val="32"/>
        </w:rPr>
        <w:t>大会主题及形式</w:t>
      </w:r>
      <w:bookmarkEnd w:id="4"/>
      <w:bookmarkEnd w:id="5"/>
      <w:bookmarkEnd w:id="6"/>
    </w:p>
    <w:p>
      <w:pPr>
        <w:spacing w:line="600" w:lineRule="exact"/>
        <w:ind w:firstLine="643" w:firstLineChars="200"/>
        <w:rPr>
          <w:rFonts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（一）大会主题：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AI&amp;ALL 新智造·新未来——2019中国·佛山人工智能与智能制造国际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合作发展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大会</w:t>
      </w:r>
    </w:p>
    <w:p>
      <w:pPr>
        <w:spacing w:line="600" w:lineRule="exact"/>
        <w:ind w:firstLine="643" w:firstLineChars="200"/>
        <w:rPr>
          <w:rFonts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（二）大会特色：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权威性：最权威的产业观点和最前沿的经验分享。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国际性：国内外众多顶尖人工智能与智能制造院士、专家聚集。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时代性：立足粤港澳大湾区融合发展的大趋势，探讨人工智能与智能制造产业融合发展的主题，助力大湾区建设国际科技创新中心。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实效性：以智产融合为目标，扎实推进项目引进、项目展示、项目合作，强化产业合作协同创新。</w:t>
      </w:r>
    </w:p>
    <w:p>
      <w:pPr>
        <w:spacing w:line="600" w:lineRule="exact"/>
        <w:ind w:firstLine="643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（三）大会形式：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院士分享+圆桌论坛+专题研讨+项目对接+产业行。</w:t>
      </w:r>
    </w:p>
    <w:p>
      <w:pPr>
        <w:spacing w:line="60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仿宋"/>
          <w:bCs/>
          <w:sz w:val="32"/>
          <w:szCs w:val="32"/>
        </w:rPr>
        <w:t>、大会时间地点及活动规模</w:t>
      </w:r>
    </w:p>
    <w:p>
      <w:pPr>
        <w:spacing w:line="600" w:lineRule="exact"/>
        <w:ind w:firstLine="643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（一）大会时间：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2019年10月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bCs/>
          <w:sz w:val="32"/>
          <w:szCs w:val="32"/>
        </w:rPr>
        <w:t>-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日</w:t>
      </w:r>
    </w:p>
    <w:p>
      <w:pPr>
        <w:spacing w:line="600" w:lineRule="exact"/>
        <w:ind w:firstLine="643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（二）大会地点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佛山市南国桃园枫丹白鹭酒店</w:t>
      </w:r>
    </w:p>
    <w:p>
      <w:pPr>
        <w:spacing w:line="600" w:lineRule="exact"/>
        <w:ind w:firstLine="643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（三）大会规模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：500人</w:t>
      </w:r>
    </w:p>
    <w:p>
      <w:pPr>
        <w:pStyle w:val="2"/>
        <w:spacing w:before="0" w:after="0" w:line="60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7" w:name="_Toc9167593"/>
      <w:bookmarkStart w:id="8" w:name="_Toc388794241"/>
      <w:bookmarkStart w:id="9" w:name="_Toc2618"/>
      <w:bookmarkStart w:id="10" w:name="_Toc32355"/>
      <w:r>
        <w:rPr>
          <w:rFonts w:hint="eastAsia" w:ascii="黑体" w:hAnsi="黑体" w:eastAsia="黑体"/>
          <w:b w:val="0"/>
          <w:lang w:eastAsia="zh-CN"/>
        </w:rPr>
        <w:t>三</w:t>
      </w:r>
      <w:r>
        <w:rPr>
          <w:rFonts w:hint="eastAsia" w:ascii="黑体" w:hAnsi="黑体" w:eastAsia="黑体"/>
          <w:b w:val="0"/>
        </w:rPr>
        <w:t>、组织</w:t>
      </w:r>
      <w:r>
        <w:rPr>
          <w:rFonts w:hint="eastAsia" w:ascii="黑体" w:hAnsi="黑体" w:eastAsia="黑体" w:cs="黑体"/>
          <w:b w:val="0"/>
        </w:rPr>
        <w:t>机构</w:t>
      </w:r>
      <w:bookmarkEnd w:id="7"/>
      <w:bookmarkEnd w:id="8"/>
      <w:bookmarkEnd w:id="9"/>
      <w:bookmarkEnd w:id="10"/>
      <w:r>
        <w:rPr>
          <w:rFonts w:hint="eastAsia" w:ascii="黑体" w:hAnsi="黑体" w:eastAsia="黑体" w:cs="黑体"/>
          <w:b w:val="0"/>
          <w:lang w:eastAsia="zh-CN"/>
        </w:rPr>
        <w:t>（待定）</w:t>
      </w:r>
    </w:p>
    <w:p>
      <w:pPr>
        <w:spacing w:line="600" w:lineRule="exact"/>
        <w:ind w:firstLine="643" w:firstLineChars="2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（一）主办单位：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商务部投资促进事务局、中国工程院国际合作局、中国发明协会、广东省科学技术厅、广东省人民政府外事办公室、佛山市人民政府、中国人工智能产业发展联盟</w:t>
      </w:r>
    </w:p>
    <w:p>
      <w:pPr>
        <w:spacing w:line="600" w:lineRule="exact"/>
        <w:ind w:firstLine="643" w:firstLineChars="200"/>
        <w:rPr>
          <w:rFonts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（二）承办单位：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佛山高新技术产业开发区管理委员会、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eastAsia="zh-CN"/>
        </w:rPr>
        <w:t>采购成交人</w:t>
      </w:r>
    </w:p>
    <w:p>
      <w:pPr>
        <w:spacing w:line="600" w:lineRule="exact"/>
        <w:ind w:firstLine="643" w:firstLineChars="200"/>
        <w:rPr>
          <w:rFonts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（三）协办单位：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联合国教科文组织国际工程科技知识中心、广东省生产力促进中心、佛山市科学技术局、佛山市科学技术协会、中关村人工智能创新创业基地、佛山中发科创科技服务有限公司、瀚海智业控股集团有限公司、香港出口商会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仿宋"/>
          <w:bCs/>
          <w:sz w:val="32"/>
          <w:szCs w:val="32"/>
        </w:rPr>
      </w:pPr>
      <w:bookmarkStart w:id="11" w:name="_Toc388794242"/>
      <w:r>
        <w:rPr>
          <w:rFonts w:hint="eastAsia" w:ascii="楷体" w:hAnsi="楷体" w:eastAsia="楷体" w:cs="仿宋"/>
          <w:b/>
          <w:bCs/>
          <w:sz w:val="32"/>
          <w:szCs w:val="32"/>
        </w:rPr>
        <w:t>（四）合作媒体：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科技日报、经济日报、腾讯、新浪、网易、一点资讯、凤凰网、南方日报、广州日报、佛山日报、珠江时报、佛山新闻网、广东电视台、佛山电视台、佛山电台等。</w:t>
      </w:r>
    </w:p>
    <w:bookmarkEnd w:id="11"/>
    <w:p>
      <w:pPr>
        <w:spacing w:line="60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bookmarkStart w:id="12" w:name="_Toc12405"/>
      <w:bookmarkStart w:id="13" w:name="_Toc9167594"/>
      <w:bookmarkStart w:id="14" w:name="_Toc26425"/>
      <w:r>
        <w:rPr>
          <w:rFonts w:hint="eastAsia" w:ascii="黑体" w:hAnsi="黑体" w:eastAsia="黑体" w:cs="仿宋"/>
          <w:bCs/>
          <w:sz w:val="32"/>
          <w:szCs w:val="32"/>
        </w:rPr>
        <w:t>五、活动内容</w:t>
      </w:r>
      <w:bookmarkEnd w:id="12"/>
      <w:r>
        <w:rPr>
          <w:rFonts w:hint="eastAsia" w:ascii="黑体" w:hAnsi="黑体" w:eastAsia="黑体" w:cs="仿宋"/>
          <w:bCs/>
          <w:sz w:val="32"/>
          <w:szCs w:val="32"/>
        </w:rPr>
        <w:t>及议</w:t>
      </w:r>
      <w:bookmarkStart w:id="15" w:name="_Toc9167595"/>
      <w:bookmarkEnd w:id="13"/>
      <w:r>
        <w:rPr>
          <w:rFonts w:hint="eastAsia" w:ascii="黑体" w:hAnsi="黑体" w:eastAsia="黑体" w:cs="仿宋"/>
          <w:bCs/>
          <w:sz w:val="32"/>
          <w:szCs w:val="32"/>
        </w:rPr>
        <w:t>程</w:t>
      </w:r>
      <w:bookmarkEnd w:id="14"/>
      <w:bookmarkEnd w:id="15"/>
      <w:bookmarkStart w:id="16" w:name="_Toc9167596"/>
      <w:bookmarkStart w:id="17" w:name="_Toc9514"/>
    </w:p>
    <w:p>
      <w:pPr>
        <w:spacing w:line="600" w:lineRule="exact"/>
        <w:ind w:firstLine="643"/>
        <w:rPr>
          <w:rFonts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（一）产业发展考察及交流会</w:t>
      </w:r>
      <w:bookmarkEnd w:id="16"/>
      <w:bookmarkEnd w:id="17"/>
    </w:p>
    <w:p>
      <w:pPr>
        <w:spacing w:line="600" w:lineRule="exact"/>
        <w:ind w:firstLine="643" w:firstLineChars="2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1.活动目的：</w:t>
      </w:r>
    </w:p>
    <w:p>
      <w:pPr>
        <w:spacing w:beforeLines="0" w:afterLines="0" w:line="600" w:lineRule="exact"/>
        <w:ind w:firstLine="420"/>
        <w:rPr>
          <w:rFonts w:hint="eastAsia" w:ascii="楷体" w:hAnsi="楷体" w:eastAsia="楷体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通过考察和对接会，让国际院士和专家能更深入地了解佛山产业环境及配套政策。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在院士、专家走访佛山相关产业示范点（或代表企业）后，组织举行产业合作座谈会，邀请佛山市政府、佛山高新区管委会相关领导，佛山本地代表性行业协会及龙头企业出席座谈，围绕佛山制造业的现状和转型升级的发展路径开展深入探讨，进一步交流产业合作的结合点，对接国际性产业资源。</w:t>
      </w:r>
    </w:p>
    <w:p>
      <w:pPr>
        <w:spacing w:beforeLines="0" w:afterLines="0" w:line="600" w:lineRule="exact"/>
        <w:ind w:firstLine="643"/>
        <w:rPr>
          <w:rFonts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（二）院士、专家论坛：人工智能与智能制造国际大会</w:t>
      </w:r>
    </w:p>
    <w:p>
      <w:pPr>
        <w:spacing w:beforeLines="0" w:afterLines="0" w:line="600" w:lineRule="exact"/>
        <w:ind w:firstLine="643" w:firstLineChars="2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1.活动目的：</w:t>
      </w:r>
    </w:p>
    <w:p>
      <w:pPr>
        <w:spacing w:beforeLines="0" w:afterLines="0"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邀请国际人工智能、智能制造领域的院士、专家、学者、企业家、产业巨擘等开展佛山论“智”，全面剖析人工智能实践应用场景经验，把脉广东及佛山的制造业升级发展创新之路，促进AI+智能制造的融合发展。</w:t>
      </w:r>
    </w:p>
    <w:p>
      <w:pPr>
        <w:spacing w:beforeLines="0" w:afterLines="0" w:line="60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2.活动时间：</w:t>
      </w:r>
      <w:r>
        <w:rPr>
          <w:rFonts w:hint="eastAsia" w:ascii="仿宋_GB2312" w:hAnsi="仿宋" w:eastAsia="仿宋_GB2312" w:cs="仿宋"/>
          <w:sz w:val="32"/>
          <w:szCs w:val="32"/>
        </w:rPr>
        <w:t>2019年10月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"/>
          <w:sz w:val="32"/>
          <w:szCs w:val="32"/>
        </w:rPr>
        <w:t>日（周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 w:cs="仿宋"/>
          <w:sz w:val="32"/>
          <w:szCs w:val="32"/>
        </w:rPr>
        <w:t>）上午09:00-12:00（0</w:t>
      </w:r>
      <w:r>
        <w:rPr>
          <w:rFonts w:hint="eastAsia" w:ascii="仿宋_GB2312" w:hAnsi="仿宋" w:eastAsia="仿宋_GB2312" w:cs="仿宋"/>
          <w:bCs/>
          <w:sz w:val="32"/>
          <w:szCs w:val="32"/>
        </w:rPr>
        <w:t>8:30-9:00签到）</w:t>
      </w:r>
    </w:p>
    <w:p>
      <w:pPr>
        <w:spacing w:beforeLines="0" w:afterLines="0" w:line="600" w:lineRule="exact"/>
        <w:ind w:firstLine="643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3.活动地点：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佛山市南国桃园枫丹白鹭酒店</w:t>
      </w:r>
    </w:p>
    <w:p>
      <w:pPr>
        <w:spacing w:beforeLines="0" w:afterLines="0" w:line="600" w:lineRule="exact"/>
        <w:ind w:firstLine="643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4.活动规模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：500人</w:t>
      </w:r>
      <w:bookmarkStart w:id="18" w:name="_Toc9167598"/>
      <w:bookmarkStart w:id="19" w:name="_Toc15700"/>
    </w:p>
    <w:bookmarkEnd w:id="18"/>
    <w:p>
      <w:pPr>
        <w:ind w:firstLine="643"/>
        <w:rPr>
          <w:rFonts w:ascii="楷体" w:hAnsi="楷体" w:eastAsia="楷体" w:cs="仿宋"/>
          <w:b/>
          <w:bCs/>
          <w:sz w:val="32"/>
          <w:szCs w:val="32"/>
        </w:rPr>
      </w:pPr>
      <w:bookmarkStart w:id="20" w:name="_Toc29739"/>
      <w:r>
        <w:rPr>
          <w:rFonts w:hint="eastAsia" w:ascii="楷体" w:hAnsi="楷体" w:eastAsia="楷体" w:cs="仿宋"/>
          <w:b/>
          <w:bCs/>
          <w:sz w:val="32"/>
          <w:szCs w:val="32"/>
        </w:rPr>
        <w:t>（三）智能制造国际合作发展</w:t>
      </w:r>
      <w:r>
        <w:rPr>
          <w:rFonts w:hint="eastAsia" w:ascii="楷体" w:hAnsi="楷体" w:eastAsia="楷体" w:cs="仿宋"/>
          <w:b/>
          <w:bCs/>
          <w:sz w:val="32"/>
          <w:szCs w:val="32"/>
          <w:lang w:eastAsia="zh-CN"/>
        </w:rPr>
        <w:t>大会</w:t>
      </w:r>
      <w:r>
        <w:rPr>
          <w:rFonts w:hint="eastAsia" w:ascii="楷体" w:hAnsi="楷体" w:eastAsia="楷体" w:cs="仿宋"/>
          <w:b/>
          <w:bCs/>
          <w:sz w:val="32"/>
          <w:szCs w:val="32"/>
        </w:rPr>
        <w:t>及项目对接会</w:t>
      </w:r>
      <w:bookmarkEnd w:id="20"/>
    </w:p>
    <w:p>
      <w:pPr>
        <w:spacing w:beforeLines="0" w:afterLines="0" w:line="600" w:lineRule="exact"/>
        <w:ind w:firstLine="643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1.活动目的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：</w:t>
      </w:r>
    </w:p>
    <w:p>
      <w:pPr>
        <w:spacing w:beforeLines="0" w:afterLines="0"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邀请智能制造领域的专家，以及世界500强、跨国公司代表参会，以大圆桌对话形式，与当地相关政府单位、机构、商协会、企业代表就开展智能制造领域投资合作进行务实交流。</w:t>
      </w:r>
    </w:p>
    <w:p>
      <w:pPr>
        <w:spacing w:beforeLines="0" w:afterLines="0" w:line="600" w:lineRule="exact"/>
        <w:ind w:firstLine="643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2.活动时间：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2019年10月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（周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）下午14:00-17:30（13:30-14:00签到）</w:t>
      </w:r>
    </w:p>
    <w:p>
      <w:pPr>
        <w:spacing w:beforeLines="0" w:afterLines="0" w:line="600" w:lineRule="exact"/>
        <w:ind w:firstLine="643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3.活动地点：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佛山市南国桃园枫丹白鹭酒店</w:t>
      </w:r>
    </w:p>
    <w:p>
      <w:pPr>
        <w:spacing w:beforeLines="0" w:afterLines="0" w:line="60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4.活动规模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：200人</w:t>
      </w:r>
      <w:bookmarkEnd w:id="19"/>
      <w:bookmarkStart w:id="21" w:name="_Toc14941"/>
    </w:p>
    <w:p>
      <w:pPr>
        <w:spacing w:beforeLines="0" w:afterLines="0" w:line="600" w:lineRule="exact"/>
        <w:ind w:firstLine="643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（四）工业协作机器人生态大会</w:t>
      </w:r>
    </w:p>
    <w:bookmarkEnd w:id="21"/>
    <w:p>
      <w:pPr>
        <w:spacing w:beforeLines="0" w:afterLines="0" w:line="600" w:lineRule="exact"/>
        <w:ind w:firstLine="643" w:firstLineChars="2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1.活动目的：</w:t>
      </w:r>
    </w:p>
    <w:p>
      <w:pPr>
        <w:spacing w:beforeLines="0" w:afterLines="0"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论坛主要围绕佛山智能制造产业特色，邀请多家协作机器人创新生态企业齐聚佛山，从人工智能与智能制造前沿技术发展、产业应用、创新创业、行业趋势等多种维度，探讨在人工智能等数字技术的加速变革，并探寻建立合作伙伴关系和落地中国市场的可能性，助力国内传统产业优化升级。同时，通过工业协作机器人项目路演，推进人工智能技术、人才、项目等高端资源对接佛山产业；组织人工智能及智能制造领域企业精准对接广东及佛山产业需求，促进项目落地发展，助推佛山制造业转型升级。</w:t>
      </w:r>
    </w:p>
    <w:p>
      <w:pPr>
        <w:spacing w:beforeLines="0" w:afterLines="0" w:line="600" w:lineRule="exact"/>
        <w:ind w:firstLine="643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2.活动时间：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2019年10月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日（周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）09:00-18:30（上午签到08:30-09:00；下午签到13:30-14:00）</w:t>
      </w:r>
    </w:p>
    <w:p>
      <w:pPr>
        <w:spacing w:beforeLines="0" w:afterLines="0" w:line="60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3.活动地点：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佛山市南国桃园枫丹白鹭酒店</w:t>
      </w:r>
    </w:p>
    <w:p>
      <w:pPr>
        <w:spacing w:beforeLines="0" w:afterLines="0" w:line="60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4.活动规模：</w:t>
      </w:r>
      <w:r>
        <w:rPr>
          <w:rFonts w:hint="eastAsia" w:ascii="仿宋_GB2312" w:hAnsi="仿宋" w:eastAsia="仿宋_GB2312" w:cs="仿宋"/>
          <w:sz w:val="32"/>
          <w:szCs w:val="32"/>
        </w:rPr>
        <w:t>300人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PingFang SC">
    <w:altName w:val="宋体"/>
    <w:panose1 w:val="020B0400000000000000"/>
    <w:charset w:val="00"/>
    <w:family w:val="auto"/>
    <w:pitch w:val="default"/>
    <w:sig w:usb0="00000000" w:usb1="00000000" w:usb2="00000016" w:usb3="00000000" w:csb0="001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8910FF"/>
    <w:rsid w:val="022B55F8"/>
    <w:rsid w:val="0528183C"/>
    <w:rsid w:val="06E67B8A"/>
    <w:rsid w:val="07C07EC4"/>
    <w:rsid w:val="09867727"/>
    <w:rsid w:val="0B4C4B7B"/>
    <w:rsid w:val="0DB54C56"/>
    <w:rsid w:val="112C100C"/>
    <w:rsid w:val="14BC1C24"/>
    <w:rsid w:val="15697F41"/>
    <w:rsid w:val="156C39FF"/>
    <w:rsid w:val="159127BC"/>
    <w:rsid w:val="167E3357"/>
    <w:rsid w:val="188A738E"/>
    <w:rsid w:val="191F560C"/>
    <w:rsid w:val="1A2868DD"/>
    <w:rsid w:val="1B584E26"/>
    <w:rsid w:val="1E3A2737"/>
    <w:rsid w:val="20374447"/>
    <w:rsid w:val="20563BEE"/>
    <w:rsid w:val="24547BDB"/>
    <w:rsid w:val="25C2084B"/>
    <w:rsid w:val="28412BD4"/>
    <w:rsid w:val="28B34242"/>
    <w:rsid w:val="29786B9B"/>
    <w:rsid w:val="2AAD5D48"/>
    <w:rsid w:val="2B703A16"/>
    <w:rsid w:val="2CD63AC1"/>
    <w:rsid w:val="2D090895"/>
    <w:rsid w:val="2F143853"/>
    <w:rsid w:val="33986644"/>
    <w:rsid w:val="359513E1"/>
    <w:rsid w:val="38957681"/>
    <w:rsid w:val="3A934798"/>
    <w:rsid w:val="3D295BC1"/>
    <w:rsid w:val="3FD97939"/>
    <w:rsid w:val="40C407A0"/>
    <w:rsid w:val="41264317"/>
    <w:rsid w:val="42750658"/>
    <w:rsid w:val="43232746"/>
    <w:rsid w:val="44BE52E2"/>
    <w:rsid w:val="466761B6"/>
    <w:rsid w:val="46FD27E9"/>
    <w:rsid w:val="47BD4C3D"/>
    <w:rsid w:val="4831169D"/>
    <w:rsid w:val="48862027"/>
    <w:rsid w:val="4A1467CB"/>
    <w:rsid w:val="4B7D3065"/>
    <w:rsid w:val="4B7D3E66"/>
    <w:rsid w:val="4D114060"/>
    <w:rsid w:val="4D373F32"/>
    <w:rsid w:val="4FCC3466"/>
    <w:rsid w:val="50977505"/>
    <w:rsid w:val="53621216"/>
    <w:rsid w:val="548D1BEF"/>
    <w:rsid w:val="552C4F4B"/>
    <w:rsid w:val="55B93F87"/>
    <w:rsid w:val="59140A1C"/>
    <w:rsid w:val="5E5D3E9F"/>
    <w:rsid w:val="6168055D"/>
    <w:rsid w:val="62A60C8A"/>
    <w:rsid w:val="638E4D70"/>
    <w:rsid w:val="64A43F2E"/>
    <w:rsid w:val="6B6421A4"/>
    <w:rsid w:val="6C807EB0"/>
    <w:rsid w:val="6E247C71"/>
    <w:rsid w:val="70022C88"/>
    <w:rsid w:val="70BC1F87"/>
    <w:rsid w:val="73FA7167"/>
    <w:rsid w:val="74A5586B"/>
    <w:rsid w:val="74BA74C5"/>
    <w:rsid w:val="783E0DE5"/>
    <w:rsid w:val="790D3ED4"/>
    <w:rsid w:val="79836E7F"/>
    <w:rsid w:val="7A2854CD"/>
    <w:rsid w:val="7B45442A"/>
    <w:rsid w:val="7D5264C3"/>
    <w:rsid w:val="7F93179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5">
    <w:name w:val="Colorful List1"/>
    <w:basedOn w:val="1"/>
    <w:qFormat/>
    <w:uiPriority w:val="34"/>
    <w:pPr>
      <w:ind w:firstLine="420" w:firstLineChars="200"/>
    </w:pPr>
    <w:rPr>
      <w:rFonts w:ascii="Times New Roman" w:hAnsi="Times New Roman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佛山高新区管委会</cp:lastModifiedBy>
  <dcterms:modified xsi:type="dcterms:W3CDTF">2019-09-20T07:00:20Z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